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19A" w:rsidRPr="00BE3381" w:rsidRDefault="003F619A" w:rsidP="003F619A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E3381">
        <w:rPr>
          <w:rFonts w:ascii="Times New Roman" w:hAnsi="Times New Roman" w:cs="Times New Roman"/>
          <w:bCs/>
        </w:rPr>
        <w:t>Муниципальное учреждение «Веденский  районный отдел образования»</w:t>
      </w:r>
    </w:p>
    <w:p w:rsidR="003F619A" w:rsidRPr="00BE3381" w:rsidRDefault="003F619A" w:rsidP="003F619A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BE3381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3F619A" w:rsidRPr="00BE3381" w:rsidRDefault="003F619A" w:rsidP="003F619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«НИЖНЕ-КУРЧАЛИН</w:t>
      </w:r>
      <w:r w:rsidRPr="00BE3381">
        <w:rPr>
          <w:rFonts w:ascii="Times New Roman" w:eastAsia="Calibri" w:hAnsi="Times New Roman" w:cs="Times New Roman"/>
          <w:b/>
        </w:rPr>
        <w:t xml:space="preserve">СКАЯ СРЕДНЯЯ ОБЩЕОБРАЗОВАТЕЛЬНАЯ ШКОЛА» </w:t>
      </w:r>
    </w:p>
    <w:p w:rsidR="003F619A" w:rsidRPr="00BE3381" w:rsidRDefault="003F619A" w:rsidP="003F619A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(МБОУ </w:t>
      </w:r>
      <w:r>
        <w:rPr>
          <w:rFonts w:ascii="Times New Roman" w:eastAsia="Calibri" w:hAnsi="Times New Roman" w:cs="Times New Roman"/>
          <w:b/>
        </w:rPr>
        <w:t>Нижне-Курчалин</w:t>
      </w:r>
      <w:r w:rsidRPr="00BE3381">
        <w:rPr>
          <w:rFonts w:ascii="Times New Roman" w:eastAsia="Calibri" w:hAnsi="Times New Roman" w:cs="Times New Roman"/>
          <w:b/>
        </w:rPr>
        <w:t>ская СОШ</w:t>
      </w:r>
      <w:r w:rsidRPr="00BE3381">
        <w:rPr>
          <w:rFonts w:ascii="Times New Roman" w:hAnsi="Times New Roman" w:cs="Times New Roman"/>
          <w:b/>
        </w:rPr>
        <w:t>»)</w:t>
      </w:r>
    </w:p>
    <w:p w:rsidR="003F619A" w:rsidRDefault="003F619A" w:rsidP="003F619A">
      <w:pPr>
        <w:spacing w:after="0"/>
        <w:rPr>
          <w:rFonts w:ascii="Times New Roman" w:eastAsia="Calibri" w:hAnsi="Times New Roman" w:cs="Times New Roman"/>
          <w:b/>
        </w:rPr>
      </w:pPr>
    </w:p>
    <w:p w:rsidR="003F619A" w:rsidRPr="00BE3381" w:rsidRDefault="003F619A" w:rsidP="003F619A">
      <w:pPr>
        <w:spacing w:after="0"/>
        <w:jc w:val="center"/>
        <w:rPr>
          <w:rFonts w:ascii="Times New Roman" w:hAnsi="Times New Roman" w:cs="Times New Roman"/>
        </w:rPr>
      </w:pPr>
    </w:p>
    <w:p w:rsidR="003F619A" w:rsidRDefault="003F619A" w:rsidP="003F619A">
      <w:pPr>
        <w:spacing w:after="0"/>
        <w:jc w:val="center"/>
        <w:rPr>
          <w:rFonts w:ascii="Times New Roman" w:hAnsi="Times New Roman" w:cs="Times New Roman"/>
        </w:rPr>
      </w:pPr>
      <w:r w:rsidRPr="00BE3381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УНИЦИПАЛЬНИ</w:t>
      </w:r>
      <w:r w:rsidRPr="00BE33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ХЬУКМАТ ВЕДАНАН К1ОШТАН ДЕШАРАН ОТДЕЛ</w:t>
      </w:r>
      <w:r w:rsidRPr="00BE3381">
        <w:rPr>
          <w:rFonts w:ascii="Times New Roman" w:hAnsi="Times New Roman" w:cs="Times New Roman"/>
        </w:rPr>
        <w:t xml:space="preserve"> </w:t>
      </w:r>
    </w:p>
    <w:p w:rsidR="003F619A" w:rsidRPr="00BE3381" w:rsidRDefault="003F619A" w:rsidP="003F619A">
      <w:pPr>
        <w:spacing w:after="0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бюджетни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йукъар</w:t>
      </w:r>
      <w:r w:rsidRPr="00BE3381">
        <w:rPr>
          <w:rFonts w:ascii="Times New Roman" w:eastAsia="Calibri" w:hAnsi="Times New Roman" w:cs="Times New Roman"/>
          <w:b/>
        </w:rPr>
        <w:t>дешаран</w:t>
      </w:r>
      <w:proofErr w:type="spellEnd"/>
      <w:r w:rsidRPr="00BE3381"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хьукмат</w:t>
      </w:r>
      <w:proofErr w:type="spellEnd"/>
    </w:p>
    <w:p w:rsidR="003F619A" w:rsidRPr="00BE3381" w:rsidRDefault="003F619A" w:rsidP="003F619A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«ЛАХА-КУЬРЧАЛАРА ЙУЬРТАН ЙУККЪЕРА ЙУКЪАРДЕШАРАН </w:t>
      </w:r>
      <w:r w:rsidRPr="00BE3381">
        <w:rPr>
          <w:rFonts w:ascii="Times New Roman" w:eastAsia="Calibri" w:hAnsi="Times New Roman" w:cs="Times New Roman"/>
          <w:b/>
        </w:rPr>
        <w:t>ШКОЛА»</w:t>
      </w:r>
    </w:p>
    <w:p w:rsidR="003F619A" w:rsidRPr="00BE3381" w:rsidRDefault="003F619A" w:rsidP="003F619A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(МБЙХЬ «ЛАХА-КУЬРЧАЛАРА ЙЙ</w:t>
      </w:r>
      <w:r w:rsidRPr="00BE3381">
        <w:rPr>
          <w:rFonts w:ascii="Times New Roman" w:eastAsia="Calibri" w:hAnsi="Times New Roman" w:cs="Times New Roman"/>
          <w:b/>
        </w:rPr>
        <w:t>Ш»)</w:t>
      </w:r>
    </w:p>
    <w:p w:rsidR="003F619A" w:rsidRPr="00E161A5" w:rsidRDefault="003F619A" w:rsidP="003F619A">
      <w:pPr>
        <w:tabs>
          <w:tab w:val="left" w:pos="319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F619A" w:rsidRPr="00E161A5" w:rsidRDefault="003F619A" w:rsidP="003F619A">
      <w:pPr>
        <w:tabs>
          <w:tab w:val="left" w:pos="3195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E161A5">
        <w:rPr>
          <w:rFonts w:ascii="Calibri" w:eastAsia="Times New Roman" w:hAnsi="Calibri" w:cs="Times New Roman"/>
          <w:lang w:eastAsia="ru-RU"/>
        </w:rPr>
        <w:tab/>
      </w:r>
    </w:p>
    <w:p w:rsidR="003F619A" w:rsidRPr="00E161A5" w:rsidRDefault="003F619A" w:rsidP="003F619A">
      <w:pPr>
        <w:tabs>
          <w:tab w:val="left" w:pos="3195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F619A" w:rsidRPr="00E161A5" w:rsidRDefault="003F619A" w:rsidP="003F619A">
      <w:pPr>
        <w:spacing w:after="0" w:line="276" w:lineRule="auto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9"/>
        <w:gridCol w:w="990"/>
        <w:gridCol w:w="5318"/>
      </w:tblGrid>
      <w:tr w:rsidR="003F619A" w:rsidRPr="00E161A5" w:rsidTr="00DC567A">
        <w:trPr>
          <w:trHeight w:val="311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1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1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3F619A" w:rsidRPr="00E161A5" w:rsidTr="00DC567A">
        <w:trPr>
          <w:trHeight w:val="304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1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Директор МБОУ «Нижне-Курчалин</w:t>
            </w:r>
            <w:r w:rsidRPr="00E161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ская СОШ»</w:t>
            </w:r>
          </w:p>
        </w:tc>
      </w:tr>
      <w:tr w:rsidR="003F619A" w:rsidRPr="00E161A5" w:rsidTr="00DC567A">
        <w:trPr>
          <w:trHeight w:val="130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МБОУ «Нижне-Курчалин</w:t>
            </w:r>
            <w:r w:rsidRPr="00E161A5">
              <w:rPr>
                <w:rFonts w:ascii="Times New Roman" w:eastAsia="Calibri" w:hAnsi="Times New Roman" w:cs="Times New Roman"/>
              </w:rPr>
              <w:t>ская СОШ»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1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Э.Ж.Царцен</w:t>
            </w:r>
            <w:r w:rsidRPr="00E161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ова</w:t>
            </w:r>
          </w:p>
        </w:tc>
      </w:tr>
      <w:tr w:rsidR="003F619A" w:rsidRPr="00E161A5" w:rsidTr="00DC567A">
        <w:trPr>
          <w:trHeight w:val="837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(протокол  от 28</w:t>
            </w:r>
            <w:r w:rsidRPr="00E161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.08.2024г №1)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spacing w:after="0" w:line="240" w:lineRule="auto"/>
              <w:ind w:left="75" w:right="7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19A" w:rsidRPr="00E161A5" w:rsidRDefault="003F619A" w:rsidP="00DC567A">
            <w:pPr>
              <w:tabs>
                <w:tab w:val="left" w:pos="97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Приказ №  3</w:t>
            </w:r>
            <w:r w:rsidRPr="00E161A5">
              <w:rPr>
                <w:rFonts w:ascii="Times New Roman" w:eastAsia="Calibri" w:hAnsi="Times New Roman" w:cs="Times New Roman"/>
              </w:rPr>
              <w:t xml:space="preserve">  от 31.08.2024г.</w:t>
            </w:r>
          </w:p>
          <w:p w:rsidR="003F619A" w:rsidRPr="00E161A5" w:rsidRDefault="003F619A" w:rsidP="00DC567A">
            <w:pPr>
              <w:tabs>
                <w:tab w:val="left" w:pos="97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61A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3F619A" w:rsidRPr="00E161A5" w:rsidRDefault="003F619A" w:rsidP="003F619A">
      <w:pPr>
        <w:spacing w:after="200" w:line="276" w:lineRule="auto"/>
        <w:rPr>
          <w:rFonts w:ascii="Calibri" w:eastAsia="Calibri" w:hAnsi="Calibri" w:cs="Times New Roman"/>
        </w:rPr>
      </w:pPr>
    </w:p>
    <w:p w:rsidR="003F619A" w:rsidRPr="00E161A5" w:rsidRDefault="003F619A" w:rsidP="003F619A">
      <w:pPr>
        <w:spacing w:after="200" w:line="276" w:lineRule="auto"/>
        <w:rPr>
          <w:rFonts w:ascii="Calibri" w:eastAsia="Calibri" w:hAnsi="Calibri" w:cs="Times New Roman"/>
        </w:rPr>
      </w:pPr>
    </w:p>
    <w:p w:rsidR="003F619A" w:rsidRDefault="003F619A" w:rsidP="003F619A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F619A" w:rsidRPr="0099065E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52"/>
          <w:szCs w:val="24"/>
        </w:rPr>
      </w:pPr>
      <w:r w:rsidRPr="0099065E">
        <w:rPr>
          <w:rFonts w:ascii="Times New Roman" w:hAnsi="Times New Roman" w:cs="Times New Roman"/>
          <w:bCs/>
          <w:sz w:val="52"/>
          <w:szCs w:val="24"/>
        </w:rPr>
        <w:t>ПРОГРАММА РАЗВИТИЯ</w:t>
      </w:r>
    </w:p>
    <w:p w:rsidR="003F619A" w:rsidRPr="0099065E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52"/>
          <w:szCs w:val="24"/>
        </w:rPr>
      </w:pPr>
      <w:r w:rsidRPr="0099065E">
        <w:rPr>
          <w:rFonts w:ascii="Times New Roman" w:hAnsi="Times New Roman" w:cs="Times New Roman"/>
          <w:bCs/>
          <w:sz w:val="52"/>
          <w:szCs w:val="24"/>
        </w:rPr>
        <w:t>МБОУ «НИЖНЕ-КУРЧАЛИНСКАЯ СОШ»</w:t>
      </w:r>
    </w:p>
    <w:p w:rsidR="003F619A" w:rsidRPr="0099065E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52"/>
          <w:szCs w:val="24"/>
        </w:rPr>
      </w:pPr>
      <w:r w:rsidRPr="0099065E">
        <w:rPr>
          <w:rFonts w:ascii="Times New Roman" w:hAnsi="Times New Roman" w:cs="Times New Roman"/>
          <w:bCs/>
          <w:sz w:val="52"/>
          <w:szCs w:val="24"/>
        </w:rPr>
        <w:t>НА 2024-2028 УЧ</w:t>
      </w:r>
      <w:proofErr w:type="gramStart"/>
      <w:r w:rsidRPr="0099065E">
        <w:rPr>
          <w:rFonts w:ascii="Times New Roman" w:hAnsi="Times New Roman" w:cs="Times New Roman"/>
          <w:bCs/>
          <w:sz w:val="52"/>
          <w:szCs w:val="24"/>
        </w:rPr>
        <w:t>.Г</w:t>
      </w:r>
      <w:proofErr w:type="gramEnd"/>
      <w:r w:rsidRPr="0099065E">
        <w:rPr>
          <w:rFonts w:ascii="Times New Roman" w:hAnsi="Times New Roman" w:cs="Times New Roman"/>
          <w:bCs/>
          <w:sz w:val="52"/>
          <w:szCs w:val="24"/>
        </w:rPr>
        <w:t>ОД.</w:t>
      </w:r>
    </w:p>
    <w:p w:rsidR="003F619A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619A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619A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619A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619A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619A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619A" w:rsidRDefault="003F619A" w:rsidP="003F619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F619A" w:rsidRDefault="003F619A" w:rsidP="003F619A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2024г.</w:t>
      </w:r>
    </w:p>
    <w:p w:rsidR="003F619A" w:rsidRDefault="003F619A" w:rsidP="003F619A">
      <w:pPr>
        <w:widowControl w:val="0"/>
        <w:spacing w:after="0" w:line="276" w:lineRule="auto"/>
        <w:rPr>
          <w:rFonts w:ascii="Times New Roman" w:hAnsi="Times New Roman" w:cs="Times New Roman"/>
          <w:sz w:val="52"/>
          <w:szCs w:val="52"/>
        </w:rPr>
      </w:pPr>
    </w:p>
    <w:p w:rsidR="00F16BA3" w:rsidRDefault="00F16BA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</w:p>
    <w:p w:rsidR="00CA0DD7" w:rsidRPr="003924F7" w:rsidRDefault="00CA0DD7" w:rsidP="00CA0DD7">
      <w:pPr>
        <w:pStyle w:val="a3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Программы развития</w:t>
      </w:r>
    </w:p>
    <w:p w:rsidR="00CA0DD7" w:rsidRPr="0075658D" w:rsidRDefault="00CA0DD7" w:rsidP="00CA0D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CA0DD7" w:rsidRPr="0075658D" w:rsidTr="00DC567A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CA0DD7" w:rsidRPr="0075658D" w:rsidTr="00DC567A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Нижне-Курчалинская средняя образовательная школа.</w:t>
            </w:r>
          </w:p>
        </w:tc>
      </w:tr>
      <w:tr w:rsidR="00CA0DD7" w:rsidRPr="0075658D" w:rsidTr="00DC567A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E61C98" w:rsidRDefault="00CA0DD7" w:rsidP="00CA0DD7">
            <w:pPr>
              <w:widowControl w:val="0"/>
              <w:numPr>
                <w:ilvl w:val="0"/>
                <w:numId w:val="7"/>
              </w:numPr>
              <w:tabs>
                <w:tab w:val="left" w:pos="423"/>
              </w:tabs>
              <w:autoSpaceDE w:val="0"/>
              <w:autoSpaceDN w:val="0"/>
              <w:spacing w:line="295" w:lineRule="auto"/>
              <w:ind w:right="950"/>
              <w:rPr>
                <w:rFonts w:ascii="Times New Roman" w:eastAsia="Times New Roman" w:hAnsi="Times New Roman" w:cs="Times New Roman"/>
                <w:sz w:val="24"/>
              </w:rPr>
            </w:pPr>
            <w:r w:rsidRPr="00E61C98">
              <w:rPr>
                <w:rFonts w:ascii="Times New Roman" w:eastAsia="Times New Roman" w:hAnsi="Times New Roman" w:cs="Times New Roman"/>
                <w:sz w:val="24"/>
              </w:rPr>
              <w:t>Федеральный</w:t>
            </w:r>
            <w:r w:rsidRPr="00E61C9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закон</w:t>
            </w:r>
            <w:r w:rsidRPr="00E61C9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«Об</w:t>
            </w:r>
            <w:r w:rsidRPr="00E61C9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образовании</w:t>
            </w:r>
            <w:r w:rsidRPr="00E61C9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61C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Российской</w:t>
            </w:r>
            <w:r w:rsidRPr="00E61C9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Федерации»</w:t>
            </w:r>
            <w:r w:rsidRPr="00E61C9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от 29.12.2012 № 273-ФЗ;</w:t>
            </w:r>
          </w:p>
          <w:p w:rsidR="00CA0DD7" w:rsidRPr="00E61C98" w:rsidRDefault="00CA0DD7" w:rsidP="00CA0DD7">
            <w:pPr>
              <w:widowControl w:val="0"/>
              <w:numPr>
                <w:ilvl w:val="0"/>
                <w:numId w:val="7"/>
              </w:numPr>
              <w:tabs>
                <w:tab w:val="left" w:pos="423"/>
              </w:tabs>
              <w:autoSpaceDE w:val="0"/>
              <w:autoSpaceDN w:val="0"/>
              <w:spacing w:line="297" w:lineRule="auto"/>
              <w:ind w:right="216"/>
              <w:rPr>
                <w:rFonts w:ascii="Times New Roman" w:eastAsia="Times New Roman" w:hAnsi="Times New Roman" w:cs="Times New Roman"/>
                <w:sz w:val="24"/>
              </w:rPr>
            </w:pPr>
            <w:r w:rsidRPr="00E61C98">
              <w:rPr>
                <w:rFonts w:ascii="Times New Roman" w:eastAsia="Times New Roman" w:hAnsi="Times New Roman" w:cs="Times New Roman"/>
                <w:sz w:val="24"/>
              </w:rPr>
              <w:t>Федеральный</w:t>
            </w:r>
            <w:r w:rsidRPr="00E61C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государственный</w:t>
            </w:r>
            <w:r w:rsidRPr="00E61C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образовательный</w:t>
            </w:r>
            <w:r w:rsidRPr="00E61C9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стандарт</w:t>
            </w:r>
            <w:r w:rsidRPr="00E61C9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 xml:space="preserve">начального общего образования (утв. </w:t>
            </w:r>
            <w:hyperlink r:id="rId10">
              <w:r w:rsidRPr="00E61C98">
                <w:rPr>
                  <w:rFonts w:ascii="Times New Roman" w:eastAsia="Times New Roman" w:hAnsi="Times New Roman" w:cs="Times New Roman"/>
                  <w:sz w:val="24"/>
                </w:rPr>
                <w:t xml:space="preserve">приказом </w:t>
              </w:r>
            </w:hyperlink>
            <w:r w:rsidRPr="00E61C98">
              <w:rPr>
                <w:rFonts w:ascii="Times New Roman" w:eastAsia="Times New Roman" w:hAnsi="Times New Roman" w:cs="Times New Roman"/>
                <w:sz w:val="24"/>
              </w:rPr>
              <w:t>МОН РФ</w:t>
            </w:r>
            <w:r w:rsidRPr="00E61C9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6 октября 2009</w:t>
            </w:r>
            <w:r w:rsidRPr="00E61C9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61C9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373)</w:t>
            </w:r>
          </w:p>
          <w:p w:rsidR="00CA0DD7" w:rsidRPr="00E61C98" w:rsidRDefault="00CA0DD7" w:rsidP="00CA0DD7">
            <w:pPr>
              <w:widowControl w:val="0"/>
              <w:numPr>
                <w:ilvl w:val="0"/>
                <w:numId w:val="7"/>
              </w:numPr>
              <w:tabs>
                <w:tab w:val="left" w:pos="423"/>
              </w:tabs>
              <w:autoSpaceDE w:val="0"/>
              <w:autoSpaceDN w:val="0"/>
              <w:spacing w:line="297" w:lineRule="auto"/>
              <w:ind w:right="216"/>
              <w:rPr>
                <w:rFonts w:ascii="Times New Roman" w:eastAsia="Times New Roman" w:hAnsi="Times New Roman" w:cs="Times New Roman"/>
                <w:sz w:val="24"/>
              </w:rPr>
            </w:pPr>
            <w:r w:rsidRPr="00E61C98">
              <w:rPr>
                <w:rFonts w:ascii="Times New Roman" w:eastAsia="Times New Roman" w:hAnsi="Times New Roman" w:cs="Times New Roman"/>
                <w:sz w:val="24"/>
              </w:rPr>
              <w:t>Федеральный</w:t>
            </w:r>
            <w:r w:rsidRPr="00E61C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государственный</w:t>
            </w:r>
            <w:r w:rsidRPr="00E61C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образовательный</w:t>
            </w:r>
            <w:r w:rsidRPr="00E61C9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стандарт</w:t>
            </w:r>
            <w:r w:rsidRPr="00E61C9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основного</w:t>
            </w:r>
            <w:r w:rsidRPr="00E61C9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общего</w:t>
            </w:r>
            <w:r w:rsidRPr="00E61C9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  <w:r w:rsidRPr="00E61C9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(утв.</w:t>
            </w:r>
            <w:r w:rsidRPr="00E61C98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hyperlink r:id="rId11">
              <w:r w:rsidRPr="00E61C98">
                <w:rPr>
                  <w:rFonts w:ascii="Times New Roman" w:eastAsia="Times New Roman" w:hAnsi="Times New Roman" w:cs="Times New Roman"/>
                  <w:sz w:val="24"/>
                </w:rPr>
                <w:t>приказом</w:t>
              </w:r>
              <w:r w:rsidRPr="00E61C98">
                <w:rPr>
                  <w:rFonts w:ascii="Times New Roman" w:eastAsia="Times New Roman" w:hAnsi="Times New Roman" w:cs="Times New Roman"/>
                  <w:spacing w:val="3"/>
                  <w:sz w:val="24"/>
                </w:rPr>
                <w:t xml:space="preserve"> </w:t>
              </w:r>
            </w:hyperlink>
            <w:r w:rsidRPr="00E61C98">
              <w:rPr>
                <w:rFonts w:ascii="Times New Roman" w:eastAsia="Times New Roman" w:hAnsi="Times New Roman" w:cs="Times New Roman"/>
                <w:sz w:val="24"/>
              </w:rPr>
              <w:t>МОН</w:t>
            </w:r>
            <w:r w:rsidRPr="00E61C9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РФ</w:t>
            </w:r>
            <w:r w:rsidRPr="00E61C9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17 декабря 2010 г.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1897)</w:t>
            </w:r>
          </w:p>
          <w:p w:rsidR="00CA0DD7" w:rsidRPr="00E61C98" w:rsidRDefault="00CA0DD7" w:rsidP="00CA0DD7">
            <w:pPr>
              <w:widowControl w:val="0"/>
              <w:numPr>
                <w:ilvl w:val="0"/>
                <w:numId w:val="7"/>
              </w:numPr>
              <w:tabs>
                <w:tab w:val="left" w:pos="423"/>
              </w:tabs>
              <w:autoSpaceDE w:val="0"/>
              <w:autoSpaceDN w:val="0"/>
              <w:spacing w:before="5" w:line="295" w:lineRule="auto"/>
              <w:ind w:right="216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61C98">
              <w:rPr>
                <w:rFonts w:ascii="Times New Roman" w:eastAsia="Times New Roman" w:hAnsi="Times New Roman" w:cs="Times New Roman"/>
                <w:sz w:val="24"/>
              </w:rPr>
              <w:t>Федеральный</w:t>
            </w:r>
            <w:r w:rsidRPr="00E61C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государственный</w:t>
            </w:r>
            <w:r w:rsidRPr="00E61C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образовательный</w:t>
            </w:r>
            <w:r w:rsidRPr="00E61C9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стандарт</w:t>
            </w:r>
            <w:r w:rsidRPr="00E61C9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среднего</w:t>
            </w:r>
            <w:r w:rsidRPr="00E61C9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общего</w:t>
            </w:r>
            <w:r w:rsidRPr="00E61C9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образования (утв.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hyperlink r:id="rId12">
              <w:r w:rsidRPr="00E61C98">
                <w:rPr>
                  <w:rFonts w:ascii="Times New Roman" w:eastAsia="Times New Roman" w:hAnsi="Times New Roman" w:cs="Times New Roman"/>
                  <w:sz w:val="24"/>
                </w:rPr>
                <w:t xml:space="preserve">приказом </w:t>
              </w:r>
            </w:hyperlink>
            <w:r w:rsidRPr="00E61C98">
              <w:rPr>
                <w:rFonts w:ascii="Times New Roman" w:eastAsia="Times New Roman" w:hAnsi="Times New Roman" w:cs="Times New Roman"/>
                <w:sz w:val="24"/>
              </w:rPr>
              <w:t>МОН</w:t>
            </w:r>
            <w:proofErr w:type="gramEnd"/>
          </w:p>
          <w:p w:rsidR="00CA0DD7" w:rsidRPr="00E61C98" w:rsidRDefault="00CA0DD7" w:rsidP="00DC567A">
            <w:pPr>
              <w:widowControl w:val="0"/>
              <w:autoSpaceDE w:val="0"/>
              <w:autoSpaceDN w:val="0"/>
              <w:spacing w:before="5"/>
              <w:ind w:left="422"/>
              <w:rPr>
                <w:rFonts w:ascii="Times New Roman" w:eastAsia="Times New Roman" w:hAnsi="Times New Roman" w:cs="Times New Roman"/>
                <w:sz w:val="24"/>
              </w:rPr>
            </w:pPr>
            <w:r w:rsidRPr="00E61C98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17 мая 2012 г.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413)</w:t>
            </w:r>
          </w:p>
          <w:p w:rsidR="00CA0DD7" w:rsidRPr="00E61C98" w:rsidRDefault="00CA0DD7" w:rsidP="00CA0DD7">
            <w:pPr>
              <w:widowControl w:val="0"/>
              <w:numPr>
                <w:ilvl w:val="0"/>
                <w:numId w:val="7"/>
              </w:numPr>
              <w:tabs>
                <w:tab w:val="left" w:pos="423"/>
              </w:tabs>
              <w:autoSpaceDE w:val="0"/>
              <w:autoSpaceDN w:val="0"/>
              <w:spacing w:before="69" w:line="297" w:lineRule="auto"/>
              <w:ind w:right="636"/>
              <w:rPr>
                <w:rFonts w:ascii="Times New Roman" w:eastAsia="Times New Roman" w:hAnsi="Times New Roman" w:cs="Times New Roman"/>
                <w:sz w:val="24"/>
              </w:rPr>
            </w:pPr>
            <w:r w:rsidRPr="00E61C98">
              <w:rPr>
                <w:rFonts w:ascii="Times New Roman" w:eastAsia="Times New Roman" w:hAnsi="Times New Roman" w:cs="Times New Roman"/>
                <w:sz w:val="24"/>
              </w:rPr>
              <w:t>Паспорт национального проекта «Образование» (утв.</w:t>
            </w:r>
            <w:r w:rsidRPr="00E61C9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Президиумом Совета при Президенте РФ по</w:t>
            </w:r>
            <w:r w:rsidRPr="00E61C9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стратегическому</w:t>
            </w:r>
            <w:r w:rsidRPr="00E61C9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развитию</w:t>
            </w:r>
            <w:r w:rsidRPr="00E61C9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61C9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национальным</w:t>
            </w:r>
            <w:r w:rsidRPr="00E61C9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проектам,</w:t>
            </w:r>
            <w:r w:rsidRPr="00E61C9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от 03.09.2018</w:t>
            </w:r>
            <w:r w:rsidRPr="00E61C9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E61C9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61C98">
              <w:rPr>
                <w:rFonts w:ascii="Times New Roman" w:eastAsia="Times New Roman" w:hAnsi="Times New Roman" w:cs="Times New Roman"/>
                <w:sz w:val="24"/>
              </w:rPr>
              <w:t>10);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 об утверждении программы от 01.09.24.№</w:t>
            </w:r>
          </w:p>
        </w:tc>
      </w:tr>
      <w:tr w:rsidR="00CA0DD7" w:rsidRPr="0075658D" w:rsidTr="00DC567A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Построение образовательного пространства для всестороннего развития личности обучающихся с учетом их способностей и интересов, создание оптимальных условий для получения обучающимися качественного образования, сохранения здоровья, успешной самореализации в различных видах деятельности и осознанного выбора будущей профессии.</w:t>
            </w:r>
          </w:p>
        </w:tc>
      </w:tr>
      <w:tr w:rsidR="00CA0DD7" w:rsidRPr="0075658D" w:rsidTr="00DC567A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10562B" w:rsidRDefault="00CA0DD7" w:rsidP="00CA0DD7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непрерывное совершенствование качества образования через обеспечение равных возможностей для всех обучающихся и конструирование мотивирующей образовательной среды;</w:t>
            </w:r>
          </w:p>
          <w:p w:rsidR="00CA0DD7" w:rsidRPr="0010562B" w:rsidRDefault="00CA0DD7" w:rsidP="00CA0DD7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создание условий для самоопределения и социализации обучающихся на основе социокультурных, духовно- нравственных ценностей и принятых в российском обществе правил и норм п</w:t>
            </w:r>
            <w:proofErr w:type="gramStart"/>
            <w:r w:rsidRPr="0010562B">
              <w:rPr>
                <w:rFonts w:ascii="Times New Roman" w:eastAsia="Calibri" w:hAnsi="Times New Roman" w:cs="Times New Roman"/>
                <w:sz w:val="24"/>
              </w:rPr>
              <w:t>о-</w:t>
            </w:r>
            <w:proofErr w:type="gramEnd"/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 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      </w:r>
          </w:p>
          <w:p w:rsidR="00CA0DD7" w:rsidRPr="0010562B" w:rsidRDefault="00CA0DD7" w:rsidP="00CA0DD7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создание условий для развития обучающихся (интеллект, талант, личность);</w:t>
            </w:r>
          </w:p>
          <w:p w:rsidR="00CA0DD7" w:rsidRPr="0010562B" w:rsidRDefault="00CA0DD7" w:rsidP="00CA0DD7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lastRenderedPageBreak/>
              <w:t>создание условий для формирования готовности к профессиональному самоопределению обучающихся и выбору жизненного пути;</w:t>
            </w:r>
          </w:p>
          <w:p w:rsidR="00CA0DD7" w:rsidRPr="0010562B" w:rsidRDefault="00CA0DD7" w:rsidP="00CA0DD7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создание условий для сохранения и укрепления физического и эмоционального здоровья обучающихся, организации отдыха детей;</w:t>
            </w:r>
          </w:p>
          <w:p w:rsidR="00CA0DD7" w:rsidRPr="0010562B" w:rsidRDefault="00CA0DD7" w:rsidP="00CA0DD7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поддержка учительства, создание условий для постоянного профессионального развития, в том числе на основе адресного методического сопровождения;</w:t>
            </w:r>
          </w:p>
          <w:p w:rsidR="00CA0DD7" w:rsidRPr="0010562B" w:rsidRDefault="00CA0DD7" w:rsidP="00CA0DD7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создание и совершенствование комфортного и безопасного школьного климата;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создание и развитие современной мотивирующей образовательной среды.</w:t>
            </w:r>
          </w:p>
        </w:tc>
      </w:tr>
      <w:tr w:rsidR="00CA0DD7" w:rsidRPr="0075658D" w:rsidTr="00DC567A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Обеспечивается качество общего и дополнительного образования, соответствующего ФГОС, ФООП, социальному заказу, возможностям и потребностям </w:t>
            </w:r>
            <w:proofErr w:type="gramStart"/>
            <w:r w:rsidRPr="0010562B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10562B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- Расширился перечень дополнительных образовательных услуг, предоставляемых </w:t>
            </w:r>
            <w:proofErr w:type="gramStart"/>
            <w:r w:rsidRPr="0010562B">
              <w:rPr>
                <w:rFonts w:ascii="Times New Roman" w:eastAsia="Calibri" w:hAnsi="Times New Roman" w:cs="Times New Roman"/>
                <w:sz w:val="24"/>
              </w:rPr>
              <w:t>обучающимся</w:t>
            </w:r>
            <w:proofErr w:type="gramEnd"/>
            <w:r w:rsidRPr="0010562B">
              <w:rPr>
                <w:rFonts w:ascii="Times New Roman" w:eastAsia="Calibri" w:hAnsi="Times New Roman" w:cs="Times New Roman"/>
                <w:sz w:val="24"/>
              </w:rPr>
              <w:t>. Большинство учащихся включено в систему дополнительного образования школы.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- Стабильные положительные результаты, достигнутые </w:t>
            </w:r>
            <w:proofErr w:type="gramStart"/>
            <w:r w:rsidRPr="0010562B">
              <w:rPr>
                <w:rFonts w:ascii="Times New Roman" w:eastAsia="Calibri" w:hAnsi="Times New Roman" w:cs="Times New Roman"/>
                <w:sz w:val="24"/>
              </w:rPr>
              <w:t>обучающимися</w:t>
            </w:r>
            <w:proofErr w:type="gramEnd"/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 в ходе государственной итоговой аттестации.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- Готовность выпускников школы к дальнейшему обучению и деятельности в современной высокотехнологической экономике.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- Выросло количество и масштабы социально-позитивных инициатив со стороны обучающихся.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- 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- Создана эффективная система информационного обеспечения образовательного процесса.</w:t>
            </w:r>
          </w:p>
          <w:p w:rsidR="00CA0DD7" w:rsidRPr="0010562B" w:rsidRDefault="00CA0DD7" w:rsidP="00CA0DD7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10562B">
              <w:rPr>
                <w:rFonts w:ascii="Times New Roman" w:eastAsia="Calibri" w:hAnsi="Times New Roman" w:cs="Times New Roman"/>
                <w:sz w:val="24"/>
              </w:rPr>
              <w:t>Синхронизированы</w:t>
            </w:r>
            <w:proofErr w:type="gramEnd"/>
            <w:r w:rsidRPr="0010562B">
              <w:rPr>
                <w:rFonts w:ascii="Times New Roman" w:eastAsia="Calibri" w:hAnsi="Times New Roman" w:cs="Times New Roman"/>
                <w:sz w:val="24"/>
              </w:rPr>
              <w:t>, взаимодействуют и дополняют друг друга  учебный процесс и внеурочная деятельность;</w:t>
            </w:r>
          </w:p>
          <w:p w:rsidR="00CA0DD7" w:rsidRPr="0010562B" w:rsidRDefault="00CA0DD7" w:rsidP="00CA0DD7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Школа и семья </w:t>
            </w:r>
            <w:proofErr w:type="gramStart"/>
            <w:r w:rsidRPr="0010562B">
              <w:rPr>
                <w:rFonts w:ascii="Times New Roman" w:eastAsia="Calibri" w:hAnsi="Times New Roman" w:cs="Times New Roman"/>
                <w:sz w:val="24"/>
              </w:rPr>
              <w:t>–а</w:t>
            </w:r>
            <w:proofErr w:type="gramEnd"/>
            <w:r w:rsidRPr="0010562B">
              <w:rPr>
                <w:rFonts w:ascii="Times New Roman" w:eastAsia="Calibri" w:hAnsi="Times New Roman" w:cs="Times New Roman"/>
                <w:sz w:val="24"/>
              </w:rPr>
              <w:t>ктивные соучастники процесса социализации, выбора профессионального и жизненного пути, формирования мировоззрения;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– Расширение </w:t>
            </w:r>
            <w:proofErr w:type="gramStart"/>
            <w:r w:rsidRPr="0010562B">
              <w:rPr>
                <w:rFonts w:ascii="Times New Roman" w:eastAsia="Calibri" w:hAnsi="Times New Roman" w:cs="Times New Roman"/>
                <w:sz w:val="24"/>
              </w:rPr>
              <w:t>партнерских</w:t>
            </w:r>
            <w:proofErr w:type="gramEnd"/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 отношения/ сетевое взаимодействие: заключение договора с профессиональными учебными заведениями, предприятиями округа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- Отсутствуют замечания со стороны органов контроля и надзора в сфере образования.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- Функционирует система воспитания, которая соответствует законодательству РФ и удовлетворяет учащихся и родителей 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- Увеличение количества педагогов, охваченных участием в профессиональных конкурсах;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- Увеличение количества обучающихся - участников открытых онлайн уроков, реализуемых с учетом опыта цикла открытых </w:t>
            </w:r>
            <w:r>
              <w:rPr>
                <w:rFonts w:ascii="Times New Roman" w:eastAsia="Calibri" w:hAnsi="Times New Roman" w:cs="Times New Roman"/>
                <w:sz w:val="24"/>
              </w:rPr>
              <w:t>уроков</w:t>
            </w:r>
            <w:r w:rsidRPr="0010562B">
              <w:rPr>
                <w:rFonts w:ascii="Times New Roman" w:eastAsia="Calibri" w:hAnsi="Times New Roman" w:cs="Times New Roman"/>
                <w:sz w:val="24"/>
              </w:rPr>
              <w:t>, «Билет в будущее» или иных аналогичных по возможностям, функциям и результатам проектов, направленных на раннюю профориентацию;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- Увеличение количества обучающихся, вовлеченных в деятельность детских и молодежных общественных объединений </w:t>
            </w:r>
            <w:r w:rsidRPr="0010562B">
              <w:rPr>
                <w:rFonts w:ascii="Times New Roman" w:eastAsia="Calibri" w:hAnsi="Times New Roman" w:cs="Times New Roman"/>
                <w:sz w:val="24"/>
              </w:rPr>
              <w:lastRenderedPageBreak/>
              <w:t>на базе образовательной организации;</w:t>
            </w:r>
          </w:p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- Увеличение количества </w:t>
            </w:r>
            <w:proofErr w:type="gramStart"/>
            <w:r w:rsidRPr="0010562B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10562B">
              <w:rPr>
                <w:rFonts w:ascii="Times New Roman" w:eastAsia="Calibri" w:hAnsi="Times New Roman" w:cs="Times New Roman"/>
                <w:sz w:val="24"/>
              </w:rPr>
              <w:t>, имеющих знак ГТО, подтвержденный удостоверением, соответствующий его возрастной категории;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- Увеличение количества родителей, удовлетворенных качеством и полнотой образования и воспитания своих детей.</w:t>
            </w:r>
          </w:p>
        </w:tc>
      </w:tr>
      <w:tr w:rsidR="00CA0DD7" w:rsidRPr="0075658D" w:rsidTr="00DC567A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МБОУ «Нижне-Курчалинская СОШ»</w:t>
            </w:r>
          </w:p>
        </w:tc>
      </w:tr>
      <w:tr w:rsidR="00CA0DD7" w:rsidRPr="0075658D" w:rsidTr="00DC567A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2024-2028г</w:t>
            </w:r>
          </w:p>
        </w:tc>
      </w:tr>
      <w:tr w:rsidR="00CA0DD7" w:rsidRPr="0075658D" w:rsidTr="00DC567A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42380F" w:rsidRDefault="00CA0DD7" w:rsidP="00DC5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реализуется через проекты, то есть комплекс организационных, экономических и правовых мероприятий, необходимых для достижения цели и решения задач Программы, с определенными показателями и контрольными точками:</w:t>
            </w:r>
          </w:p>
          <w:p w:rsidR="00CA0DD7" w:rsidRPr="0042380F" w:rsidRDefault="00CA0DD7" w:rsidP="00DC5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eastAsia="Calibri" w:hAnsi="Times New Roman" w:cs="Times New Roman"/>
                <w:sz w:val="24"/>
                <w:szCs w:val="24"/>
              </w:rPr>
              <w:t>Первый этап (1 полугодие 2024 года) – подготовительный: - Проблемный анализ эффективности работы школы, разработка плана мероприятий и программных проектов.</w:t>
            </w:r>
          </w:p>
          <w:p w:rsidR="00CA0DD7" w:rsidRPr="0042380F" w:rsidRDefault="00CA0DD7" w:rsidP="00DC5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Второй этап (2 полугодие 2024 года – 2027год) – практический: - Работа школы по реализации направлений программы - Реализация и корректировка программных проектов; - Продолжение материально-технического переоснащения, </w:t>
            </w:r>
            <w:proofErr w:type="gramStart"/>
            <w:r w:rsidRPr="0042380F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4238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внутренний контроль за ходом выполнения Программы. 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380F">
              <w:rPr>
                <w:rFonts w:ascii="Times New Roman" w:eastAsia="Calibri" w:hAnsi="Times New Roman" w:cs="Times New Roman"/>
                <w:sz w:val="24"/>
                <w:szCs w:val="24"/>
              </w:rPr>
              <w:t>Третий этап (2028 год) – обобщающий: - Обобщение результатов проектной, научно-исследовательской деятельности обучающихся и педагогов, - Распространение инновационных разработок школы; - Анализ достигнутых результатов; - Определение перспектив дальнейшего развития школы, постановка новых задач</w:t>
            </w:r>
          </w:p>
        </w:tc>
      </w:tr>
      <w:tr w:rsidR="00CA0DD7" w:rsidRPr="0075658D" w:rsidTr="00DC567A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этап – подготовительный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62B">
              <w:rPr>
                <w:rFonts w:ascii="Times New Roman" w:eastAsia="Calibri" w:hAnsi="Times New Roman" w:cs="Times New Roman"/>
              </w:rPr>
              <w:t>(1 полугодие 2024  года)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D3E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документов,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направленных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A3D3E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методическое,</w:t>
            </w:r>
            <w:r w:rsidRPr="000A3D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кадровое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информационное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организации,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промежуточного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мониторинга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0A3D3E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программы.</w:t>
            </w:r>
          </w:p>
        </w:tc>
      </w:tr>
      <w:tr w:rsidR="00CA0DD7" w:rsidRPr="0075658D" w:rsidTr="00DC567A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62B">
              <w:rPr>
                <w:rFonts w:ascii="Times New Roman" w:eastAsia="Calibri" w:hAnsi="Times New Roman" w:cs="Times New Roman"/>
              </w:rPr>
              <w:t>(2 полугодие 2024 года – 2027год)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3D3E">
              <w:rPr>
                <w:rFonts w:ascii="Times New Roman" w:eastAsia="Times New Roman" w:hAnsi="Times New Roman" w:cs="Times New Roman"/>
                <w:sz w:val="24"/>
              </w:rPr>
              <w:t>Модернизация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среды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МБОУ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«Нижне-Курчалинская СОШ»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равного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доступа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качественному</w:t>
            </w:r>
            <w:r w:rsidRPr="000A3D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образованию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всех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школы,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повышение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образования.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Достижение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заявленных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целевых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показателей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индикаторов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Проекта: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реализация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мероприятий,</w:t>
            </w:r>
            <w:r w:rsidRPr="000A3D3E">
              <w:rPr>
                <w:rFonts w:ascii="Times New Roman" w:eastAsia="Times New Roman" w:hAnsi="Times New Roman" w:cs="Times New Roman"/>
                <w:spacing w:val="60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направленных</w:t>
            </w:r>
            <w:r w:rsidRPr="000A3D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достижение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коррекция</w:t>
            </w:r>
            <w:r w:rsidRPr="000A3D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программы.</w:t>
            </w:r>
          </w:p>
        </w:tc>
      </w:tr>
      <w:tr w:rsidR="00CA0DD7" w:rsidRPr="0075658D" w:rsidTr="00DC567A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10562B">
              <w:rPr>
                <w:rFonts w:ascii="Times New Roman" w:eastAsia="Calibri" w:hAnsi="Times New Roman" w:cs="Times New Roman"/>
              </w:rPr>
              <w:t>(2028 год)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D3E">
              <w:rPr>
                <w:rFonts w:ascii="Times New Roman" w:eastAsia="Times New Roman" w:hAnsi="Times New Roman" w:cs="Times New Roman"/>
                <w:sz w:val="24"/>
              </w:rPr>
              <w:t>Итоговый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мониторинг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реализации мероприятий программы,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динамики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результатов,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выявление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проблем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путей</w:t>
            </w:r>
            <w:r w:rsidRPr="000A3D3E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0A3D3E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решения,</w:t>
            </w:r>
            <w:r w:rsidRPr="000A3D3E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определение</w:t>
            </w:r>
            <w:r w:rsidRPr="000A3D3E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перспектив</w:t>
            </w:r>
            <w:r w:rsidRPr="000A3D3E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дальнейшего</w:t>
            </w:r>
            <w:r w:rsidRPr="000A3D3E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0A3D3E">
              <w:rPr>
                <w:rFonts w:ascii="Times New Roman" w:eastAsia="Times New Roman" w:hAnsi="Times New Roman" w:cs="Times New Roman"/>
                <w:sz w:val="24"/>
              </w:rPr>
              <w:t>развития.</w:t>
            </w:r>
          </w:p>
        </w:tc>
      </w:tr>
      <w:tr w:rsidR="00CA0DD7" w:rsidRPr="0075658D" w:rsidTr="00DC567A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>Финансирование в рамках бюджетной сметы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DD7" w:rsidRPr="0075658D" w:rsidTr="00DC567A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D7" w:rsidRPr="0010562B" w:rsidRDefault="00CA0DD7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Организация осуществляет мониторинг эффективности реализации программы развития. По итогам ежегодного мониторинга ответственный работник составляет аналитический отчет о результатах реализации программы развития. 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62B">
              <w:rPr>
                <w:rFonts w:ascii="Times New Roman" w:eastAsia="Calibri" w:hAnsi="Times New Roman" w:cs="Times New Roman"/>
                <w:sz w:val="24"/>
              </w:rPr>
              <w:t xml:space="preserve">Корректировку программы развития осуществляет директор МБОУ </w:t>
            </w:r>
            <w:r>
              <w:rPr>
                <w:rFonts w:ascii="Times New Roman" w:eastAsia="Calibri" w:hAnsi="Times New Roman" w:cs="Times New Roman"/>
                <w:sz w:val="24"/>
              </w:rPr>
              <w:t>«Нижне-Курчалинская СОШ»</w:t>
            </w:r>
          </w:p>
          <w:p w:rsidR="00CA0DD7" w:rsidRPr="0075658D" w:rsidRDefault="00CA0DD7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0DD7" w:rsidRDefault="00CA0DD7" w:rsidP="00CA0DD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A0DD7" w:rsidSect="00D232AF">
          <w:footerReference w:type="default" r:id="rId13"/>
          <w:pgSz w:w="11906" w:h="16838"/>
          <w:pgMar w:top="851" w:right="567" w:bottom="851" w:left="1134" w:header="708" w:footer="708" w:gutter="0"/>
          <w:cols w:space="720"/>
        </w:sectPr>
      </w:pPr>
    </w:p>
    <w:p w:rsidR="00825ED8" w:rsidRPr="003924F7" w:rsidRDefault="00825ED8" w:rsidP="00825ED8">
      <w:pPr>
        <w:pStyle w:val="a3"/>
        <w:widowControl w:val="0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825ED8" w:rsidRPr="0075658D" w:rsidRDefault="00825ED8" w:rsidP="00825ED8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825ED8" w:rsidRPr="0075658D" w:rsidTr="00DC567A">
        <w:tc>
          <w:tcPr>
            <w:tcW w:w="1283" w:type="pct"/>
          </w:tcPr>
          <w:p w:rsidR="00825ED8" w:rsidRPr="0075658D" w:rsidRDefault="00825ED8" w:rsidP="00DC567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825ED8" w:rsidRPr="0075658D" w:rsidRDefault="00825ED8" w:rsidP="00DC567A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825ED8" w:rsidRPr="0075658D" w:rsidTr="00DC567A">
        <w:tc>
          <w:tcPr>
            <w:tcW w:w="1283" w:type="pct"/>
          </w:tcPr>
          <w:p w:rsidR="00825ED8" w:rsidRPr="0075658D" w:rsidRDefault="00825ED8" w:rsidP="00DC567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825ED8" w:rsidRPr="0042380F" w:rsidRDefault="00825ED8" w:rsidP="00825ED8">
            <w:pPr>
              <w:pStyle w:val="a3"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«Нижне-Курчалин</w:t>
            </w: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ская средняя образовательная школа.</w:t>
            </w:r>
          </w:p>
          <w:p w:rsidR="00825ED8" w:rsidRPr="0042380F" w:rsidRDefault="00825ED8" w:rsidP="00825ED8">
            <w:pPr>
              <w:pStyle w:val="a3"/>
              <w:widowControl w:val="0"/>
              <w:numPr>
                <w:ilvl w:val="1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«Нижне-Курчалин</w:t>
            </w: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ская СОШ»</w:t>
            </w:r>
          </w:p>
          <w:p w:rsidR="00825ED8" w:rsidRPr="0042380F" w:rsidRDefault="00825ED8" w:rsidP="00DC5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2. Дату создания (основания) ОО.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-1974</w:t>
            </w: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25ED8" w:rsidRPr="0042380F" w:rsidRDefault="00825ED8" w:rsidP="00DC5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3. ИНН.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- 2003001180</w:t>
            </w:r>
          </w:p>
          <w:p w:rsidR="00825ED8" w:rsidRPr="0042380F" w:rsidRDefault="00825ED8" w:rsidP="00DC5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23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УЧРЕЖДЕНИЕ "ВЕДЕНСКИЙ РАЙОННЫЙ ОТДЕЛ ОБРАЗОВАНИЯ"</w:t>
            </w:r>
          </w:p>
          <w:p w:rsidR="00825ED8" w:rsidRPr="0042380F" w:rsidRDefault="00825ED8" w:rsidP="00DC5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5. Лицензи</w:t>
            </w:r>
            <w:proofErr w:type="gramStart"/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3072D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√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ЛО35-01275-20/00257899</w:t>
            </w:r>
            <w:r w:rsidRPr="00A3072D">
              <w:rPr>
                <w:rFonts w:ascii="Times New Roman" w:hAnsi="Times New Roman" w:cs="Times New Roman"/>
                <w:b/>
                <w:sz w:val="24"/>
                <w:u w:val="single"/>
              </w:rPr>
              <w:t>,</w:t>
            </w:r>
          </w:p>
          <w:p w:rsidR="00825ED8" w:rsidRPr="0042380F" w:rsidRDefault="00825ED8" w:rsidP="00DC5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366332</w:t>
            </w: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 xml:space="preserve">, ЧР,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-Курчали, ул.А.А.Кадырова,4 </w:t>
            </w:r>
          </w:p>
          <w:p w:rsidR="00825ED8" w:rsidRPr="005756EE" w:rsidRDefault="00825ED8" w:rsidP="00DC5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 xml:space="preserve">7. Контакты: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8963-058-25-41</w:t>
            </w: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nijni</w:t>
            </w:r>
            <w:proofErr w:type="spellEnd"/>
            <w:r w:rsidRPr="00C2624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kurchali</w:t>
            </w:r>
            <w:proofErr w:type="spellEnd"/>
            <w:r w:rsidRPr="00C26245">
              <w:rPr>
                <w:rFonts w:ascii="Times New Roman" w:hAnsi="Times New Roman" w:cs="Times New Roman"/>
                <w:sz w:val="24"/>
                <w:szCs w:val="24"/>
              </w:rPr>
              <w:t>95_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2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23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238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2380F">
              <w:rPr>
                <w:rFonts w:ascii="Times New Roman" w:hAnsi="Times New Roman" w:cs="Times New Roman"/>
                <w:sz w:val="24"/>
                <w:szCs w:val="24"/>
              </w:rPr>
              <w:t xml:space="preserve">, адрес официального сайта ОО – </w:t>
            </w:r>
            <w:r w:rsidRPr="0055127A">
              <w:rPr>
                <w:rFonts w:ascii="Times New Roman" w:hAnsi="Times New Roman" w:cs="Times New Roman"/>
                <w:sz w:val="24"/>
                <w:szCs w:val="24"/>
              </w:rPr>
              <w:t>https://nijnie-kurchali.educhr.ru/index.php?component=frontpage&amp;page=1</w:t>
            </w:r>
          </w:p>
        </w:tc>
      </w:tr>
      <w:tr w:rsidR="00825ED8" w:rsidRPr="0075658D" w:rsidTr="00DC567A">
        <w:tc>
          <w:tcPr>
            <w:tcW w:w="1283" w:type="pct"/>
          </w:tcPr>
          <w:p w:rsidR="00825ED8" w:rsidRPr="0075658D" w:rsidRDefault="00825ED8" w:rsidP="00DC567A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825ED8" w:rsidRDefault="00825ED8" w:rsidP="00DC567A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25ED8" w:rsidRDefault="00825ED8" w:rsidP="00DC567A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1-4кл-</w:t>
            </w:r>
            <w:r w:rsidRPr="008B20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уч; </w:t>
            </w:r>
          </w:p>
          <w:p w:rsidR="00825ED8" w:rsidRDefault="00825ED8" w:rsidP="00DC567A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5-9кл-</w:t>
            </w:r>
            <w:r w:rsidRPr="008B2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5ED8" w:rsidRDefault="00825ED8" w:rsidP="00DC567A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10кл-</w:t>
            </w:r>
            <w:r w:rsidRPr="008B205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  <w:p w:rsidR="00825ED8" w:rsidRPr="00864F88" w:rsidRDefault="00825ED8" w:rsidP="00DC567A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детей с ОВЗ и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</w:tc>
      </w:tr>
      <w:tr w:rsidR="00825ED8" w:rsidRPr="0075658D" w:rsidTr="00DC567A">
        <w:tc>
          <w:tcPr>
            <w:tcW w:w="1283" w:type="pct"/>
          </w:tcPr>
          <w:p w:rsidR="00825ED8" w:rsidRPr="0075658D" w:rsidRDefault="00825ED8" w:rsidP="00DC567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825ED8" w:rsidRPr="009D3133" w:rsidRDefault="00825ED8" w:rsidP="00DC567A">
            <w:pPr>
              <w:widowControl w:val="0"/>
              <w:autoSpaceDE w:val="0"/>
              <w:autoSpaceDN w:val="0"/>
              <w:ind w:right="40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«Нижне-Курчалинская СОШ»</w:t>
            </w:r>
            <w:r w:rsidRPr="009D3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осуществляет образовательную деятельность на основе лицензии на осуществление образовательной деятельности</w:t>
            </w:r>
            <w:r w:rsidRPr="00A3072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3072D">
              <w:rPr>
                <w:b/>
                <w:u w:val="single"/>
              </w:rPr>
              <w:t xml:space="preserve"> </w:t>
            </w:r>
            <w:r w:rsidRPr="00A3072D">
              <w:rPr>
                <w:rFonts w:ascii="Times New Roman" w:hAnsi="Times New Roman" w:cs="Times New Roman"/>
                <w:b/>
                <w:sz w:val="24"/>
                <w:u w:val="single"/>
              </w:rPr>
              <w:t>лицензия  √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ЛО35-01275-20/00257899</w:t>
            </w:r>
            <w:r w:rsidRPr="00A3072D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, выдан </w:t>
            </w:r>
            <w:r w:rsidRPr="00772AD6">
              <w:rPr>
                <w:rFonts w:ascii="Times New Roman" w:hAnsi="Times New Roman" w:cs="Times New Roman"/>
                <w:b/>
                <w:sz w:val="24"/>
                <w:u w:val="single"/>
              </w:rPr>
              <w:t>Министерст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вом образовании и науки ЧР от 21</w:t>
            </w:r>
            <w:r w:rsidRPr="00772AD6">
              <w:rPr>
                <w:rFonts w:ascii="Times New Roman" w:hAnsi="Times New Roman" w:cs="Times New Roman"/>
                <w:b/>
                <w:sz w:val="24"/>
                <w:u w:val="single"/>
              </w:rPr>
              <w:t>.10.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2022</w:t>
            </w:r>
            <w:r w:rsidRPr="00772AD6">
              <w:rPr>
                <w:rFonts w:ascii="Times New Roman" w:hAnsi="Times New Roman" w:cs="Times New Roman"/>
                <w:b/>
                <w:sz w:val="24"/>
                <w:u w:val="single"/>
              </w:rPr>
              <w:t>г.</w:t>
            </w:r>
            <w:r w:rsidRPr="009D3133">
              <w:rPr>
                <w:rFonts w:ascii="Times New Roman" w:eastAsia="Times New Roman" w:hAnsi="Times New Roman" w:cs="Times New Roman"/>
                <w:sz w:val="24"/>
                <w:szCs w:val="24"/>
              </w:rPr>
              <w:t>, (действует бессрочно); федерального закона «Об образовании в Российской Федерации» от 29.12.2012 г. № 273-ФЗ; иных нормативных правовых актов в сфере образования;</w:t>
            </w:r>
            <w:r w:rsidRPr="009D31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D313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устава</w:t>
            </w:r>
            <w:r w:rsidRPr="009D31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D3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«Нижне-Курчалинская СОШ»</w:t>
            </w:r>
          </w:p>
          <w:p w:rsidR="00825ED8" w:rsidRPr="0075658D" w:rsidRDefault="00825ED8" w:rsidP="00DC567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D8" w:rsidRPr="0075658D" w:rsidTr="00DC567A">
        <w:tc>
          <w:tcPr>
            <w:tcW w:w="1283" w:type="pct"/>
          </w:tcPr>
          <w:p w:rsidR="00825ED8" w:rsidRPr="0075658D" w:rsidRDefault="00825ED8" w:rsidP="00DC5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825ED8" w:rsidRPr="00290CB0" w:rsidRDefault="00825ED8" w:rsidP="00DC567A">
            <w:pPr>
              <w:widowControl w:val="0"/>
              <w:autoSpaceDE w:val="0"/>
              <w:autoSpaceDN w:val="0"/>
              <w:spacing w:before="22"/>
              <w:ind w:right="40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занятия проводятся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одну смену начальное звено и  среднее звено</w:t>
            </w:r>
            <w:r w:rsidRPr="0029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работает в режиме пятидневной рабочей недели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Уроки начинаются с 9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.00.</w:t>
            </w:r>
            <w:r w:rsidRPr="00290CB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Обеспечена занятость во второй половине внеурочной деятельности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25ED8" w:rsidRPr="0075658D" w:rsidRDefault="00825ED8" w:rsidP="00DC567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D8" w:rsidRPr="0075658D" w:rsidTr="00DC567A">
        <w:tc>
          <w:tcPr>
            <w:tcW w:w="1283" w:type="pct"/>
          </w:tcPr>
          <w:p w:rsidR="00825ED8" w:rsidRPr="0075658D" w:rsidRDefault="00825ED8" w:rsidP="00DC5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825ED8" w:rsidRPr="00290CB0" w:rsidRDefault="00825ED8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Директор</w:t>
            </w:r>
            <w:r w:rsidRPr="00290CB0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заместитель по ИКТ,</w:t>
            </w:r>
            <w:r w:rsidRPr="00290CB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290CB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>учителей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 xml:space="preserve"> ,</w:t>
            </w:r>
            <w:proofErr w:type="gramEnd"/>
            <w:r w:rsidRPr="00290CB0">
              <w:rPr>
                <w:rFonts w:ascii="Times New Roman" w:eastAsia="Calibri" w:hAnsi="Times New Roman" w:cs="Times New Roman"/>
                <w:sz w:val="24"/>
              </w:rPr>
              <w:t>библиотекарь, обслуживающий персонал.</w:t>
            </w:r>
          </w:p>
          <w:p w:rsidR="00825ED8" w:rsidRPr="00290CB0" w:rsidRDefault="00825ED8" w:rsidP="00DC567A">
            <w:pPr>
              <w:widowControl w:val="0"/>
              <w:autoSpaceDE w:val="0"/>
              <w:autoSpaceDN w:val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нехваткой педагогических кадров, все</w:t>
            </w:r>
            <w:r w:rsidRPr="00290CB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</w:t>
            </w:r>
            <w:r w:rsidRPr="00290CB0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</w:t>
            </w:r>
            <w:r w:rsidRPr="00290CB0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</w:t>
            </w:r>
            <w:r w:rsidRPr="00290CB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большую</w:t>
            </w:r>
            <w:r w:rsidRPr="00290CB0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педагогическую</w:t>
            </w:r>
            <w:r w:rsidRPr="00290CB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нагрузку.</w:t>
            </w:r>
            <w:r w:rsidRPr="00290CB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</w:t>
            </w:r>
            <w:r w:rsidRPr="00290CB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</w:t>
            </w:r>
            <w:r w:rsidRPr="00290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</w:t>
            </w:r>
            <w:r w:rsidRPr="00290C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</w:t>
            </w:r>
            <w:r w:rsidRPr="00290C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</w:t>
            </w:r>
            <w:r w:rsidRPr="00290CB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плана, н</w:t>
            </w:r>
            <w:r w:rsidRPr="00290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на данный момент школа не полностью укомплектована для реализации образовательных программ общего образования. </w:t>
            </w:r>
          </w:p>
          <w:p w:rsidR="00825ED8" w:rsidRPr="00290CB0" w:rsidRDefault="00825ED8" w:rsidP="00DC567A">
            <w:pPr>
              <w:widowControl w:val="0"/>
              <w:autoSpaceDE w:val="0"/>
              <w:autoSpaceDN w:val="0"/>
              <w:spacing w:before="22"/>
              <w:ind w:right="403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 педагоги имеют профессиональное педагогическое образование. </w:t>
            </w:r>
          </w:p>
          <w:p w:rsidR="00825ED8" w:rsidRPr="00290CB0" w:rsidRDefault="00825ED8" w:rsidP="00DC567A">
            <w:pPr>
              <w:widowControl w:val="0"/>
              <w:autoSpaceDE w:val="0"/>
              <w:autoSpaceDN w:val="0"/>
              <w:spacing w:before="22"/>
              <w:ind w:right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работы: до 5 лет – 1, 5-10 лет – 2, 10-15 лет - 1, 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свыш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20 лет – 1</w:t>
            </w:r>
            <w:r w:rsidRPr="00290C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25ED8" w:rsidRPr="00290CB0" w:rsidRDefault="00825ED8" w:rsidP="00DC567A">
            <w:pPr>
              <w:ind w:firstLine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25ED8" w:rsidRPr="0075658D" w:rsidRDefault="00825ED8" w:rsidP="00DC567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D8" w:rsidRPr="0075658D" w:rsidTr="00DC567A">
        <w:tc>
          <w:tcPr>
            <w:tcW w:w="1283" w:type="pct"/>
          </w:tcPr>
          <w:p w:rsidR="00825ED8" w:rsidRPr="0075658D" w:rsidRDefault="00825ED8" w:rsidP="00DC567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825ED8" w:rsidRDefault="00825ED8" w:rsidP="00DC567A">
            <w:pPr>
              <w:rPr>
                <w:rFonts w:ascii="Times New Roman" w:eastAsia="Calibri" w:hAnsi="Times New Roman" w:cs="Times New Roman"/>
                <w:sz w:val="24"/>
              </w:rPr>
            </w:pPr>
            <w:r w:rsidRPr="00DE038D">
              <w:rPr>
                <w:rFonts w:ascii="Times New Roman" w:eastAsia="Calibri" w:hAnsi="Times New Roman" w:cs="Times New Roman"/>
                <w:sz w:val="24"/>
              </w:rPr>
              <w:t>Тесное взаимодействие с Домом Культуры и поселковой библиотекой.</w:t>
            </w:r>
          </w:p>
          <w:p w:rsidR="00825ED8" w:rsidRDefault="00825ED8" w:rsidP="00825ED8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Социальные партнеры:</w:t>
            </w:r>
          </w:p>
          <w:p w:rsidR="00825ED8" w:rsidRPr="00DE038D" w:rsidRDefault="00825ED8" w:rsidP="00825ED8">
            <w:pPr>
              <w:pStyle w:val="richfact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1.</w:t>
            </w:r>
            <w:r w:rsidRPr="00DE038D">
              <w:t>Образовательные организации (высшего и среднего профессионального, дополнительного образования).</w:t>
            </w:r>
          </w:p>
          <w:p w:rsidR="00825ED8" w:rsidRPr="00DE038D" w:rsidRDefault="00825ED8" w:rsidP="00825ED8">
            <w:pPr>
              <w:pStyle w:val="richfact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2.</w:t>
            </w:r>
            <w:r w:rsidRPr="00DE038D">
              <w:t>Органы и учреждения системы профилактики безнадзорности и правонарушений несовершеннолетних.</w:t>
            </w:r>
          </w:p>
          <w:p w:rsidR="00825ED8" w:rsidRPr="00DE038D" w:rsidRDefault="00825ED8" w:rsidP="00825ED8">
            <w:pPr>
              <w:pStyle w:val="richfact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3.</w:t>
            </w:r>
            <w:r w:rsidRPr="00DE038D">
              <w:t>Государственные надзорные и контрольные органы.</w:t>
            </w:r>
          </w:p>
          <w:p w:rsidR="00825ED8" w:rsidRPr="00DE038D" w:rsidRDefault="00825ED8" w:rsidP="00825ED8">
            <w:pPr>
              <w:pStyle w:val="richfactdown-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4.</w:t>
            </w:r>
            <w:r w:rsidRPr="00DE038D">
              <w:t>Общественные организации.</w:t>
            </w:r>
          </w:p>
          <w:p w:rsidR="00825ED8" w:rsidRPr="00DE038D" w:rsidRDefault="00825ED8" w:rsidP="00DC567A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825ED8" w:rsidRPr="0075658D" w:rsidRDefault="00825ED8" w:rsidP="00DC567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D8" w:rsidRPr="0075658D" w:rsidTr="00DC567A">
        <w:tc>
          <w:tcPr>
            <w:tcW w:w="1283" w:type="pct"/>
          </w:tcPr>
          <w:p w:rsidR="00825ED8" w:rsidRPr="0075658D" w:rsidRDefault="00825ED8" w:rsidP="00DC567A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825ED8" w:rsidRPr="0075658D" w:rsidRDefault="00825ED8" w:rsidP="00DC567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3года учащиеся успешно сдали ГИА, принимали участие в олимпиадах и имеются призеры и победители. В школе функционирует школьный музей, театр, спортивный клуб.</w:t>
            </w:r>
            <w:r>
              <w:rPr>
                <w:rFonts w:ascii="Times New Roman" w:hAnsi="Times New Roman"/>
              </w:rPr>
              <w:t xml:space="preserve"> Образовательная организация не входит в перечень образовательных организаций с признаками необъективных результатов.</w:t>
            </w:r>
          </w:p>
        </w:tc>
      </w:tr>
    </w:tbl>
    <w:p w:rsidR="00825ED8" w:rsidRDefault="00825ED8" w:rsidP="00825ED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25ED8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502"/>
        <w:gridCol w:w="2686"/>
        <w:gridCol w:w="1940"/>
        <w:gridCol w:w="1096"/>
        <w:gridCol w:w="1906"/>
        <w:gridCol w:w="1942"/>
        <w:gridCol w:w="2534"/>
        <w:gridCol w:w="2746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Обеспеченность учебниками и учебными </w:t>
            </w:r>
            <w:r>
              <w:rPr>
                <w:rFonts w:ascii="Times New Roman" w:hAnsi="Times New Roman"/>
              </w:rPr>
              <w:lastRenderedPageBreak/>
              <w:t>пособиями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Обеспечено учебниками и </w:t>
            </w:r>
            <w:r>
              <w:rPr>
                <w:rFonts w:ascii="Times New Roman" w:hAnsi="Times New Roman"/>
              </w:rPr>
              <w:lastRenderedPageBreak/>
              <w:t>учебными пособиями в полном объеме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Образовательный процесс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реализации ООП в сетевой форме: выявление дефицитов, заключение сетевых договоров, мониторинг.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муниципального «ресурсного центра», в котором дети изучают углубленные курсы, а </w:t>
            </w:r>
            <w:r>
              <w:rPr>
                <w:rFonts w:ascii="Times New Roman" w:hAnsi="Times New Roman"/>
              </w:rPr>
              <w:lastRenderedPageBreak/>
              <w:t>предметы на базовом уровне проходят в школах «у дома».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 xml:space="preserve"> работа с родителями детей по принятию идей персонализации в образовательной деятельности.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</w:t>
            </w:r>
            <w:r>
              <w:rPr>
                <w:rFonts w:ascii="Times New Roman" w:hAnsi="Times New Roman"/>
              </w:rPr>
              <w:lastRenderedPageBreak/>
              <w:t>и обработки образовательных запросов.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Низкий уровень профессиональной предметно-методической компетентности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методической помощи педагогам в организации углубленного изучения </w:t>
            </w:r>
            <w:r>
              <w:rPr>
                <w:rFonts w:ascii="Times New Roman" w:hAnsi="Times New Roman"/>
              </w:rPr>
              <w:lastRenderedPageBreak/>
              <w:t>отдельных предметов.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специалистов/педагогических работников из других образовательных организаций для </w:t>
            </w:r>
            <w:r>
              <w:rPr>
                <w:rFonts w:ascii="Times New Roman" w:hAnsi="Times New Roman"/>
              </w:rPr>
              <w:lastRenderedPageBreak/>
              <w:t>углубленного изучения отдельных предметов.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Реализация и соблюдение требований локального акта, регламентирующего внутреннюю систему </w:t>
            </w:r>
            <w:r>
              <w:rPr>
                <w:rFonts w:ascii="Times New Roman" w:hAnsi="Times New Roman"/>
              </w:rPr>
              <w:lastRenderedPageBreak/>
              <w:t>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100% учителей и членов управленческой команды школы </w:t>
            </w:r>
            <w:r>
              <w:rPr>
                <w:rFonts w:ascii="Times New Roman" w:hAnsi="Times New Roman"/>
              </w:rPr>
              <w:lastRenderedPageBreak/>
              <w:t>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</w:t>
            </w:r>
            <w:r>
              <w:rPr>
                <w:rFonts w:ascii="Times New Roman" w:hAnsi="Times New Roman"/>
              </w:rPr>
              <w:lastRenderedPageBreak/>
              <w:t>качества образования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</w:t>
            </w:r>
            <w:r>
              <w:rPr>
                <w:rFonts w:ascii="Times New Roman" w:hAnsi="Times New Roman"/>
              </w:rPr>
              <w:lastRenderedPageBreak/>
              <w:t>год)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занятиях  курсов </w:t>
            </w:r>
            <w:r>
              <w:rPr>
                <w:rFonts w:ascii="Times New Roman" w:hAnsi="Times New Roman"/>
              </w:rPr>
              <w:lastRenderedPageBreak/>
              <w:t>внеурочной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</w:t>
            </w:r>
            <w:r>
              <w:rPr>
                <w:rFonts w:ascii="Times New Roman" w:hAnsi="Times New Roman"/>
              </w:rPr>
              <w:lastRenderedPageBreak/>
              <w:t>помощи педагогическим работникам в вопросах составления и реализации программ курсов внеурочной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</w:t>
            </w:r>
            <w:r>
              <w:rPr>
                <w:rFonts w:ascii="Times New Roman" w:hAnsi="Times New Roman"/>
              </w:rPr>
              <w:lastRenderedPageBreak/>
              <w:t xml:space="preserve">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</w:t>
            </w:r>
            <w:r>
              <w:rPr>
                <w:rFonts w:ascii="Times New Roman" w:hAnsi="Times New Roman"/>
              </w:rPr>
              <w:lastRenderedPageBreak/>
              <w:t xml:space="preserve">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</w:t>
            </w:r>
            <w:r>
              <w:rPr>
                <w:rFonts w:ascii="Times New Roman" w:hAnsi="Times New Roman"/>
              </w:rPr>
              <w:lastRenderedPageBreak/>
              <w:t>морального и материального стимулирования обучающихся,  в участвующих в олимпиадном движении.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обучающихся к участию в школьном туре ВСОШ.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Разработана</w:t>
            </w:r>
            <w:proofErr w:type="gramEnd"/>
            <w:r>
              <w:rPr>
                <w:rFonts w:ascii="Times New Roman" w:hAnsi="Times New Roman"/>
              </w:rPr>
              <w:t xml:space="preserve">, готовы приступить к реализации  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</w:t>
            </w:r>
            <w:proofErr w:type="gramStart"/>
            <w:r>
              <w:rPr>
                <w:rFonts w:ascii="Times New Roman" w:hAnsi="Times New Roman"/>
              </w:rPr>
              <w:t xml:space="preserve">условий для повышения психолого-педагогической компетентности участников образовательных отношений: педагогических </w:t>
            </w:r>
            <w:r>
              <w:rPr>
                <w:rFonts w:ascii="Times New Roman" w:hAnsi="Times New Roman"/>
              </w:rPr>
              <w:lastRenderedPageBreak/>
              <w:t xml:space="preserve">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>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поддержки обучающихся с ОВЗ, с инвалидностью с учетом  особенности их </w:t>
            </w:r>
            <w:r>
              <w:rPr>
                <w:rFonts w:ascii="Times New Roman" w:hAnsi="Times New Roman"/>
              </w:rPr>
              <w:lastRenderedPageBreak/>
              <w:t>психофизического развития.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психологической службы в общеобразовательной организации, узких специалистов (психологов, педагогов-логопедов, дефектологов).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психологов, педагогов-логопедов, дефектологов из других образовательных организаций.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Разработанность локальных актов (далее ‒ ЛА) в части организации образования обучающихся с ОВЗ, с инвалидностью, в том </w:t>
            </w:r>
            <w:r>
              <w:rPr>
                <w:rFonts w:ascii="Times New Roman" w:hAnsi="Times New Roman"/>
              </w:rPr>
              <w:lastRenderedPageBreak/>
              <w:t>числе посредством организации инклюзивного образования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</w:t>
            </w:r>
            <w:r>
              <w:rPr>
                <w:rFonts w:ascii="Times New Roman" w:hAnsi="Times New Roman"/>
              </w:rPr>
              <w:lastRenderedPageBreak/>
              <w:t>возможностями здоровья (ОВЗ), с инвалидностью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(информация не обновляется или обновляется редко)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организации;</w:t>
            </w:r>
            <w:proofErr w:type="gramEnd"/>
            <w:r>
              <w:rPr>
                <w:rFonts w:ascii="Times New Roman" w:hAnsi="Times New Roman"/>
              </w:rPr>
              <w:t xml:space="preserve">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Создание условий для </w:t>
            </w:r>
            <w:r>
              <w:rPr>
                <w:rFonts w:ascii="Times New Roman" w:hAnsi="Times New Roman"/>
              </w:rPr>
              <w:lastRenderedPageBreak/>
              <w:t>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100%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прошли обучение (за три последних года)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Обеспечение бесплатным горячим питанием обучающихся начальных классов (критический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Количество школьных просветительских мероприятий по ЗОЖ, по </w:t>
            </w:r>
            <w:r>
              <w:rPr>
                <w:rFonts w:ascii="Times New Roman" w:hAnsi="Times New Roman"/>
              </w:rPr>
              <w:lastRenderedPageBreak/>
              <w:t>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</w:t>
            </w:r>
            <w:r>
              <w:rPr>
                <w:rFonts w:ascii="Times New Roman" w:hAnsi="Times New Roman"/>
              </w:rPr>
              <w:lastRenderedPageBreak/>
              <w:t>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материально-технической базы для </w:t>
            </w:r>
            <w:r>
              <w:rPr>
                <w:rFonts w:ascii="Times New Roman" w:hAnsi="Times New Roman"/>
              </w:rPr>
              <w:lastRenderedPageBreak/>
              <w:t xml:space="preserve">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работа </w:t>
            </w:r>
            <w:r>
              <w:rPr>
                <w:rFonts w:ascii="Times New Roman" w:hAnsi="Times New Roman"/>
              </w:rPr>
              <w:lastRenderedPageBreak/>
              <w:t xml:space="preserve">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</w:t>
            </w:r>
            <w:r>
              <w:rPr>
                <w:rFonts w:ascii="Times New Roman" w:hAnsi="Times New Roman"/>
              </w:rPr>
              <w:lastRenderedPageBreak/>
              <w:t>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lastRenderedPageBreak/>
              <w:t>Участие обучающихся в спортивных мероприятиях на муниципальном уровне</w:t>
            </w:r>
            <w:proofErr w:type="gramEnd"/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работа по привлечению обучающихся к участию в массовых физкультурно-спортивных мероприятиях.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обучающимися, участвующими в массовых </w:t>
            </w:r>
            <w:r>
              <w:rPr>
                <w:rFonts w:ascii="Times New Roman" w:hAnsi="Times New Roman"/>
              </w:rPr>
              <w:lastRenderedPageBreak/>
              <w:t>физкультурно-спортивных мероприятиях.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курсовой подготовки педагогов по вопросам подготовки обучающихся к </w:t>
            </w:r>
            <w:r>
              <w:rPr>
                <w:rFonts w:ascii="Times New Roman" w:hAnsi="Times New Roman"/>
              </w:rPr>
              <w:lastRenderedPageBreak/>
              <w:t>соревнованиям.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</w:t>
            </w:r>
            <w:r>
              <w:rPr>
                <w:rFonts w:ascii="Times New Roman" w:hAnsi="Times New Roman"/>
              </w:rPr>
              <w:lastRenderedPageBreak/>
              <w:t>спортивных мероприятий.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партнеров (предприятия, организации) в ближайшем окружении </w:t>
            </w:r>
            <w:r>
              <w:rPr>
                <w:rFonts w:ascii="Times New Roman" w:hAnsi="Times New Roman"/>
              </w:rPr>
              <w:lastRenderedPageBreak/>
              <w:t>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От 10 до 29%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мотивации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системы мотивирования/стимули</w:t>
            </w:r>
            <w:r>
              <w:rPr>
                <w:rFonts w:ascii="Times New Roman" w:hAnsi="Times New Roman"/>
              </w:rPr>
              <w:lastRenderedPageBreak/>
              <w:t>рования педагогических работников по подготовке обучающихся к спортивным мероприятиям.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</w:t>
            </w:r>
            <w:r>
              <w:rPr>
                <w:rFonts w:ascii="Times New Roman" w:hAnsi="Times New Roman"/>
              </w:rPr>
              <w:lastRenderedPageBreak/>
              <w:t xml:space="preserve">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просветительской работы о порядке участия во Всероссийском физкультурно-спортивном комплексе </w:t>
            </w:r>
            <w:r>
              <w:rPr>
                <w:rFonts w:ascii="Times New Roman" w:hAnsi="Times New Roman"/>
              </w:rPr>
              <w:lastRenderedPageBreak/>
              <w:t>«Готов к труду и обороне» и преимуществах обладателей удостоверений ГТО.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о реализации программ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в сетевой форме.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</w:t>
            </w:r>
            <w:proofErr w:type="gramStart"/>
            <w:r>
              <w:rPr>
                <w:rFonts w:ascii="Times New Roman" w:hAnsi="Times New Roman"/>
              </w:rPr>
              <w:t>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</w:t>
            </w:r>
            <w:r>
              <w:rPr>
                <w:rFonts w:ascii="Times New Roman" w:hAnsi="Times New Roman"/>
              </w:rPr>
              <w:lastRenderedPageBreak/>
              <w:t>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развития кадрового потенциала; осуществления </w:t>
            </w:r>
            <w:r>
              <w:rPr>
                <w:rFonts w:ascii="Times New Roman" w:hAnsi="Times New Roman"/>
              </w:rPr>
              <w:lastRenderedPageBreak/>
              <w:t>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</w:t>
            </w:r>
            <w:r>
              <w:rPr>
                <w:rFonts w:ascii="Times New Roman" w:hAnsi="Times New Roman"/>
              </w:rPr>
              <w:lastRenderedPageBreak/>
              <w:t xml:space="preserve">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</w:t>
            </w:r>
            <w:r>
              <w:rPr>
                <w:rFonts w:ascii="Times New Roman" w:hAnsi="Times New Roman"/>
              </w:rPr>
              <w:lastRenderedPageBreak/>
              <w:t>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</w:t>
            </w:r>
            <w:r>
              <w:rPr>
                <w:rFonts w:ascii="Times New Roman" w:hAnsi="Times New Roman"/>
              </w:rPr>
              <w:lastRenderedPageBreak/>
              <w:t>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ресурсов внешней среды для </w:t>
            </w:r>
            <w:r>
              <w:rPr>
                <w:rFonts w:ascii="Times New Roman" w:hAnsi="Times New Roman"/>
              </w:rPr>
              <w:lastRenderedPageBreak/>
              <w:t>реализации программ дополнительного образования.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lastRenderedPageBreak/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</w:t>
            </w:r>
            <w:proofErr w:type="gramStart"/>
            <w:r>
              <w:rPr>
                <w:rFonts w:ascii="Times New Roman" w:hAnsi="Times New Roman"/>
              </w:rPr>
              <w:t xml:space="preserve">по воспитательной работе в выполнении </w:t>
            </w:r>
            <w:r>
              <w:rPr>
                <w:rFonts w:ascii="Times New Roman" w:hAnsi="Times New Roman"/>
              </w:rPr>
              <w:lastRenderedPageBreak/>
              <w:t>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заместителя директора по воспитательной работе по вопросам </w:t>
            </w:r>
            <w:r>
              <w:rPr>
                <w:rFonts w:ascii="Times New Roman" w:hAnsi="Times New Roman"/>
              </w:rPr>
              <w:lastRenderedPageBreak/>
              <w:t>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</w:t>
            </w:r>
            <w:r>
              <w:rPr>
                <w:rFonts w:ascii="Times New Roman" w:hAnsi="Times New Roman"/>
              </w:rPr>
              <w:lastRenderedPageBreak/>
              <w:t>лиц.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муниципальном уровне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выстроена система выявления и развития одаренности.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описывающего систему выявления и развития интеллектуальных и творческих способностей, талантов обучающихся (предусмотреть наличие разделов: диагностика, учет результатов </w:t>
            </w:r>
            <w:r>
              <w:rPr>
                <w:rFonts w:ascii="Times New Roman" w:hAnsi="Times New Roman"/>
              </w:rPr>
              <w:lastRenderedPageBreak/>
              <w:t>диагностики, мероприятия по сопровождению и развитию).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мониторинга интересов и способностей обучающихся.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регламентирующего мониторинг интересов обучающихся (предусмотреть наличие разделов: диагностика, учет результатов диагностики, мероприятия по сопровождению и развитию).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работа по привлечению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 конкурсах, фестивалях, олимпиадах, конференциях.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</w:t>
            </w:r>
            <w:r>
              <w:rPr>
                <w:rFonts w:ascii="Times New Roman" w:hAnsi="Times New Roman"/>
              </w:rPr>
              <w:lastRenderedPageBreak/>
              <w:t>для профессиональной ориентации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сообщества обучающихся и педагогических работников.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конкурсах, фестивалях, олимпиадах, конференциях.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</w:t>
            </w:r>
            <w:proofErr w:type="gramStart"/>
            <w:r>
              <w:rPr>
                <w:rFonts w:ascii="Times New Roman" w:hAnsi="Times New Roman"/>
              </w:rPr>
              <w:t>участия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в конкурсном движении.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</w:t>
            </w:r>
            <w:r>
              <w:rPr>
                <w:rFonts w:ascii="Times New Roman" w:hAnsi="Times New Roman"/>
              </w:rPr>
              <w:lastRenderedPageBreak/>
              <w:t>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классных руководителей с мотивированными обучающимися, их родителями и учителями-предметниками.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обучающимися; обучающимися, демонстрирующими результаты на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 и иных мероприятиях.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для обучающихся, демонстрирующих результаты на конкурсах, фестивалях, олимпиадах, конференциях и иных мероприятиях.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</w:t>
            </w:r>
            <w:proofErr w:type="gramStart"/>
            <w:r>
              <w:rPr>
                <w:rFonts w:ascii="Times New Roman" w:hAnsi="Times New Roman"/>
              </w:rPr>
              <w:t>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</w:t>
            </w:r>
            <w:proofErr w:type="gramEnd"/>
            <w:r>
              <w:rPr>
                <w:rFonts w:ascii="Times New Roman" w:hAnsi="Times New Roman"/>
              </w:rPr>
              <w:t xml:space="preserve">, участия обучающихся в конкурсах, фестивалях, олимпиадах, </w:t>
            </w:r>
            <w:r>
              <w:rPr>
                <w:rFonts w:ascii="Times New Roman" w:hAnsi="Times New Roman"/>
              </w:rPr>
              <w:lastRenderedPageBreak/>
              <w:t>конференциях.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заместителя директора по воспитательной работе в части организации участия обучающихся в конкурсах, фестивалях, олимпиадах, конференциях и иных мероприятиях.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 в части подготовки обучающихся к участию в конкурсах, фестивалях, олимпиадах, конференциях.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</w:t>
            </w:r>
            <w:r>
              <w:rPr>
                <w:rFonts w:ascii="Times New Roman" w:hAnsi="Times New Roman"/>
              </w:rPr>
              <w:lastRenderedPageBreak/>
              <w:t>потребностей; развитие кадрового потенциала; осуществление профессиональной переподготовки по образовательным программам педагогической направленности; привлечение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реализации образовательных программ, подготовки обучающихся к участию в конкурсах, фестивалях, олимпиадах, конференциях.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или недостаточное </w:t>
            </w:r>
            <w:r>
              <w:rPr>
                <w:rFonts w:ascii="Times New Roman" w:hAnsi="Times New Roman"/>
              </w:rPr>
              <w:lastRenderedPageBreak/>
              <w:t>материально-техническое оснащение.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r>
              <w:rPr>
                <w:rFonts w:ascii="Times New Roman" w:hAnsi="Times New Roman"/>
              </w:rPr>
              <w:lastRenderedPageBreak/>
              <w:t>условий/ресурсов (материальных, информационно-технических, кадровых) для организации технологических кружков на базе общеобразовательной организации.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  высокотехнологичного оборудования для организации работы кружков технологической направленности.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разработаны программы, направленные на развитие интеллектуальных и творческих способностей и талантов обучающихся, интереса к научной </w:t>
            </w:r>
            <w:r>
              <w:rPr>
                <w:rFonts w:ascii="Times New Roman" w:hAnsi="Times New Roman"/>
              </w:rPr>
              <w:lastRenderedPageBreak/>
              <w:t xml:space="preserve">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 внеурочной деятельности, направленных на развитие интеллектуальных и творческих способностей и талантов обучающихся, </w:t>
            </w:r>
            <w:r>
              <w:rPr>
                <w:rFonts w:ascii="Times New Roman" w:hAnsi="Times New Roman"/>
              </w:rPr>
              <w:lastRenderedPageBreak/>
              <w:t>интереса к научной (научно-исследовательской), инженерно-технической, изобретательской, творческой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дополнительных программ, направленных на развитие интеллектуальных и творческих способностей и талантов обучающихся, интереса к научной (научно- исследовательской), инженерно-технической, изобретательской, творческой деятельности.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</w:t>
            </w:r>
            <w:r>
              <w:rPr>
                <w:rFonts w:ascii="Times New Roman" w:hAnsi="Times New Roman"/>
              </w:rPr>
              <w:lastRenderedPageBreak/>
              <w:t xml:space="preserve">творческой деятельности. 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</w:t>
            </w:r>
            <w:r>
              <w:rPr>
                <w:rFonts w:ascii="Times New Roman" w:hAnsi="Times New Roman"/>
              </w:rPr>
              <w:lastRenderedPageBreak/>
              <w:t>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</w:t>
            </w:r>
            <w:r>
              <w:rPr>
                <w:rFonts w:ascii="Times New Roman" w:hAnsi="Times New Roman"/>
              </w:rPr>
              <w:lastRenderedPageBreak/>
              <w:t>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к участию обучающихся в конкурсах, фестивалях, олимпиадах, конференциях.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</w:t>
            </w:r>
            <w:r>
              <w:rPr>
                <w:rFonts w:ascii="Times New Roman" w:hAnsi="Times New Roman"/>
              </w:rPr>
              <w:lastRenderedPageBreak/>
              <w:t>конференциях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системы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классных руководителей с мотивированными обучающимися, их </w:t>
            </w:r>
            <w:r>
              <w:rPr>
                <w:rFonts w:ascii="Times New Roman" w:hAnsi="Times New Roman"/>
              </w:rPr>
              <w:lastRenderedPageBreak/>
              <w:t>родителями и учителями-предметниками.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обучающимися.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деятельности и дополнительные образовательные </w:t>
            </w:r>
            <w:r>
              <w:rPr>
                <w:rFonts w:ascii="Times New Roman" w:hAnsi="Times New Roman"/>
              </w:rPr>
              <w:lastRenderedPageBreak/>
              <w:t>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мобильные технопарки 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, Дома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, центры IT-куб, Точка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 xml:space="preserve">, ведущими предприятиями региона, профессиональными </w:t>
            </w:r>
            <w:r>
              <w:rPr>
                <w:rFonts w:ascii="Times New Roman" w:hAnsi="Times New Roman"/>
              </w:rPr>
              <w:lastRenderedPageBreak/>
              <w:t>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 xml:space="preserve">, ведущими предприятиями региона, </w:t>
            </w:r>
            <w:r>
              <w:rPr>
                <w:rFonts w:ascii="Times New Roman" w:hAnsi="Times New Roman"/>
              </w:rPr>
              <w:lastRenderedPageBreak/>
              <w:t>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</w:t>
            </w:r>
            <w:r>
              <w:rPr>
                <w:rFonts w:ascii="Times New Roman" w:hAnsi="Times New Roman"/>
              </w:rPr>
              <w:lastRenderedPageBreak/>
              <w:t>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</w:t>
            </w:r>
            <w:r>
              <w:rPr>
                <w:rFonts w:ascii="Times New Roman" w:hAnsi="Times New Roman"/>
              </w:rPr>
              <w:lastRenderedPageBreak/>
              <w:t>палитры школьных творческих объединений.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</w:t>
            </w:r>
            <w:r>
              <w:rPr>
                <w:rFonts w:ascii="Times New Roman" w:hAnsi="Times New Roman"/>
              </w:rPr>
              <w:lastRenderedPageBreak/>
              <w:t xml:space="preserve">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</w:t>
            </w:r>
            <w:r>
              <w:rPr>
                <w:rFonts w:ascii="Times New Roman" w:hAnsi="Times New Roman"/>
              </w:rPr>
              <w:lastRenderedPageBreak/>
              <w:t>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</w:t>
            </w:r>
            <w:r>
              <w:rPr>
                <w:rFonts w:ascii="Times New Roman" w:hAnsi="Times New Roman"/>
              </w:rPr>
              <w:lastRenderedPageBreak/>
              <w:t xml:space="preserve">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Функционирование школьного </w:t>
            </w:r>
            <w:r>
              <w:rPr>
                <w:rFonts w:ascii="Times New Roman" w:hAnsi="Times New Roman"/>
              </w:rPr>
              <w:lastRenderedPageBreak/>
              <w:t>музея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Школьные творческие </w:t>
            </w:r>
            <w:r>
              <w:rPr>
                <w:rFonts w:ascii="Times New Roman" w:hAnsi="Times New Roman"/>
              </w:rPr>
              <w:lastRenderedPageBreak/>
              <w:t>объединения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</w:t>
            </w:r>
            <w:proofErr w:type="gramStart"/>
            <w:r>
              <w:rPr>
                <w:rFonts w:ascii="Times New Roman" w:hAnsi="Times New Roman"/>
              </w:rPr>
              <w:t>медиа центра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"Виды, формы и содержание воспитательной деятельности" вариативного модуля </w:t>
            </w:r>
            <w:r>
              <w:rPr>
                <w:rFonts w:ascii="Times New Roman" w:hAnsi="Times New Roman"/>
              </w:rPr>
              <w:lastRenderedPageBreak/>
              <w:t>"Школьные медиа", планирование мероприятий.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 возможностей, создание ресурсных условий для организации и функционирования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в функционировании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педагогов дополнительного образования  для разработки и реализации дополнительной образовательной программы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 условий (помещений) для реализации программы, организации деятельности </w:t>
            </w:r>
            <w:r>
              <w:rPr>
                <w:rFonts w:ascii="Times New Roman" w:hAnsi="Times New Roman"/>
              </w:rPr>
              <w:lastRenderedPageBreak/>
              <w:t xml:space="preserve">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», участию в организации и функционирования школьного телевидения, газеты, журнала и др.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Реализация календарного плана воспитательной </w:t>
            </w:r>
            <w:r>
              <w:rPr>
                <w:rFonts w:ascii="Times New Roman" w:hAnsi="Times New Roman"/>
              </w:rPr>
              <w:lastRenderedPageBreak/>
              <w:t>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Организация воспитательной </w:t>
            </w:r>
            <w:r>
              <w:rPr>
                <w:rFonts w:ascii="Times New Roman" w:hAnsi="Times New Roman"/>
              </w:rPr>
              <w:lastRenderedPageBreak/>
              <w:t>деятельности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</w:t>
            </w:r>
            <w:proofErr w:type="gramStart"/>
            <w:r>
              <w:rPr>
                <w:rFonts w:ascii="Times New Roman" w:hAnsi="Times New Roman"/>
              </w:rPr>
              <w:t>организован</w:t>
            </w:r>
            <w:proofErr w:type="gramEnd"/>
            <w:r>
              <w:rPr>
                <w:rFonts w:ascii="Times New Roman" w:hAnsi="Times New Roman"/>
              </w:rPr>
              <w:t xml:space="preserve">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</w:t>
            </w:r>
            <w:r>
              <w:rPr>
                <w:rFonts w:ascii="Times New Roman" w:hAnsi="Times New Roman"/>
              </w:rPr>
              <w:lastRenderedPageBreak/>
              <w:t>вовлечение родителей в образовательную деятельность.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в образовательной организации, в классах представительных органов родительского сообщества (родительского комитета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организации, классов), участвующих в обсуждении и решении вопросов воспитания и обучения.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</w:t>
            </w:r>
            <w:r>
              <w:rPr>
                <w:rFonts w:ascii="Times New Roman" w:hAnsi="Times New Roman"/>
              </w:rPr>
              <w:lastRenderedPageBreak/>
              <w:t>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</w:t>
            </w:r>
            <w:r>
              <w:rPr>
                <w:rFonts w:ascii="Times New Roman" w:hAnsi="Times New Roman"/>
              </w:rPr>
              <w:lastRenderedPageBreak/>
              <w:t>воспитания.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</w:t>
            </w:r>
            <w:r>
              <w:rPr>
                <w:rFonts w:ascii="Times New Roman" w:hAnsi="Times New Roman"/>
              </w:rPr>
              <w:lastRenderedPageBreak/>
              <w:t xml:space="preserve">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целевого взаимодействие с законными представителями  </w:t>
            </w:r>
            <w:r>
              <w:rPr>
                <w:rFonts w:ascii="Times New Roman" w:hAnsi="Times New Roman"/>
              </w:rPr>
              <w:lastRenderedPageBreak/>
              <w:t>детей-сирот, оставшихся без попечения родителей, приёмных детей.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проектной группы для проведения конкурса по разработке школьной символики.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совместной деятельности педагогов, обучающихся, других участников образовательных отношений по созданию предметно-пространственной среды, поддержанию и использованию её в воспитательном процессе: - разработка и </w:t>
            </w:r>
            <w:r>
              <w:rPr>
                <w:rFonts w:ascii="Times New Roman" w:hAnsi="Times New Roman"/>
              </w:rPr>
              <w:lastRenderedPageBreak/>
              <w:t>популяризация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обеспечено использование школьной символики (флаг школы, гимн школы, эмблема школы, элементы школьного костюма и т. п.) при </w:t>
            </w:r>
            <w:r>
              <w:rPr>
                <w:rFonts w:ascii="Times New Roman" w:hAnsi="Times New Roman"/>
              </w:rPr>
              <w:lastRenderedPageBreak/>
              <w:t xml:space="preserve">обучении и воспитании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актуализации рабочих программ по внеурочной деятельности, воспитательных планов, программ, проектов в </w:t>
            </w:r>
            <w:r>
              <w:rPr>
                <w:rFonts w:ascii="Times New Roman" w:hAnsi="Times New Roman"/>
              </w:rPr>
              <w:lastRenderedPageBreak/>
              <w:t>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</w:t>
            </w:r>
            <w:r>
              <w:rPr>
                <w:rFonts w:ascii="Times New Roman" w:hAnsi="Times New Roman"/>
              </w:rPr>
              <w:lastRenderedPageBreak/>
              <w:t>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управленческой команды в части организации летних тематических смен в школьном лагере.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 в летний период.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системы воспитания в школе в летний период.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деятельности по оздоровлению детей в Устав образовательной организации.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рабочую программу воспитания, включение </w:t>
            </w:r>
            <w:r>
              <w:rPr>
                <w:rFonts w:ascii="Times New Roman" w:hAnsi="Times New Roman"/>
              </w:rPr>
              <w:lastRenderedPageBreak/>
              <w:t>в календарный план тематической летней лагерной смены.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социальных партнеров и сетевого взаимодействия.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 внешней среды для реализации программ тематических летних лагерей. Заключение договоров о реализации программ дополнительного образования в сетевой форме.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Обучающимся всех возрастов, а также родителям (законным представителям), не предоставляется право выбора системы и места организации своего досуга в каникулярное время.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интересов и запросов обучающихся и их родителей (законных представителей) по вопросам организации летнего отдыха.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обеспечиваются условия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организация</w:t>
            </w:r>
            <w:proofErr w:type="gramEnd"/>
            <w:r>
              <w:rPr>
                <w:rFonts w:ascii="Times New Roman" w:hAnsi="Times New Roman"/>
              </w:rPr>
              <w:t xml:space="preserve"> летних тематических смен в школьном лагере.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Обеспечениеи</w:t>
            </w:r>
            <w:proofErr w:type="spellEnd"/>
            <w:r>
              <w:rPr>
                <w:rFonts w:ascii="Times New Roman" w:hAnsi="Times New Roman"/>
              </w:rPr>
              <w:t xml:space="preserve"> материально-технического оснащения для организации школьного лагеря (с привлечением спонсоров).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безопасных условий (физические, морально-психологические, санитарные) для школьного лагеря.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Обеспечений </w:t>
            </w:r>
            <w:r>
              <w:rPr>
                <w:rFonts w:ascii="Times New Roman" w:hAnsi="Times New Roman"/>
              </w:rPr>
              <w:lastRenderedPageBreak/>
              <w:t>привлечения обучающихся и родителей (законных представителей) к выбору тематики школьного лагеря.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разъяснительной работы среди обучающихся и родителей (законных представителей) для повышения интереса к школьному лагерю.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разнообразных форм проведения мероприятий в летнем школьном лагере.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включения в комплексно-целевую программу каникул организацию летних тематических смен в школьном лагере.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Распределение функционала сотрудников, задействованных в работе летнего школьного лагеря.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систематического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 в школьном лагере.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Проработка вопроса организации временного структурного подразделения образовательной организации.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разработана программа летнего школьного лагеря.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специфики, направленности тематической смены школьного лагеря с обязательным проведением оздоровительных мероприятий.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летнего школьного лагеря.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Функционирование Совета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>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Ученическое </w:t>
            </w:r>
            <w:r>
              <w:rPr>
                <w:rFonts w:ascii="Times New Roman" w:hAnsi="Times New Roman"/>
              </w:rPr>
              <w:lastRenderedPageBreak/>
              <w:t>самоуправление, волонтерское движение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56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</w:t>
            </w:r>
          </w:p>
        </w:tc>
        <w:tc>
          <w:tcPr>
            <w:tcW w:w="0" w:type="auto"/>
            <w:vMerge w:val="restart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Определение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(в должности не ниже заместителя директора)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</w:t>
            </w:r>
            <w:r>
              <w:rPr>
                <w:rFonts w:ascii="Times New Roman" w:hAnsi="Times New Roman"/>
              </w:rPr>
              <w:lastRenderedPageBreak/>
              <w:t xml:space="preserve">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</w:t>
            </w:r>
            <w:r>
              <w:rPr>
                <w:rFonts w:ascii="Times New Roman" w:hAnsi="Times New Roman"/>
              </w:rPr>
              <w:lastRenderedPageBreak/>
              <w:t>дальнейшей образовательной траектории.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предпрофильной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Актуализация требований локального нормативного акта (Положение об организации </w:t>
            </w:r>
            <w:r>
              <w:rPr>
                <w:rFonts w:ascii="Times New Roman" w:hAnsi="Times New Roman"/>
              </w:rPr>
              <w:lastRenderedPageBreak/>
              <w:t>профильного обучения).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</w:t>
            </w:r>
            <w:r>
              <w:rPr>
                <w:rFonts w:ascii="Times New Roman" w:hAnsi="Times New Roman"/>
              </w:rPr>
              <w:lastRenderedPageBreak/>
              <w:t>образовательные ресурсы.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педагогов на курсах </w:t>
            </w:r>
            <w:r>
              <w:rPr>
                <w:rFonts w:ascii="Times New Roman" w:hAnsi="Times New Roman"/>
              </w:rPr>
              <w:lastRenderedPageBreak/>
              <w:t>повышения квалификации по преподаванию предметов на профильном уровне.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 рамках реализации </w:t>
            </w:r>
            <w:r>
              <w:rPr>
                <w:rFonts w:ascii="Times New Roman" w:hAnsi="Times New Roman"/>
              </w:rPr>
              <w:lastRenderedPageBreak/>
              <w:t>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</w:t>
            </w:r>
            <w:r>
              <w:rPr>
                <w:rFonts w:ascii="Times New Roman" w:hAnsi="Times New Roman"/>
              </w:rPr>
              <w:lastRenderedPageBreak/>
              <w:t>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  <w:proofErr w:type="gramEnd"/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</w:t>
            </w:r>
            <w:r>
              <w:rPr>
                <w:rFonts w:ascii="Times New Roman" w:hAnsi="Times New Roman"/>
              </w:rPr>
              <w:lastRenderedPageBreak/>
              <w:t>чемпионатов по профессиональному мастерству.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</w:t>
            </w:r>
            <w:r>
              <w:rPr>
                <w:rFonts w:ascii="Times New Roman" w:hAnsi="Times New Roman"/>
              </w:rPr>
              <w:lastRenderedPageBreak/>
              <w:t>профессиональному мастерству.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Предусмотрены меры материального и нематериального стимулирования (разработан школьный локальный акт о системе </w:t>
            </w:r>
            <w:r>
              <w:rPr>
                <w:rFonts w:ascii="Times New Roman" w:hAnsi="Times New Roman"/>
              </w:rPr>
              <w:lastRenderedPageBreak/>
              <w:t>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От 5% до 9% учителей          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</w:t>
            </w:r>
            <w:r>
              <w:rPr>
                <w:rFonts w:ascii="Times New Roman" w:hAnsi="Times New Roman"/>
              </w:rPr>
              <w:lastRenderedPageBreak/>
              <w:t>сопровождении для преодоления профессиональных затруднений и дефицитов.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сопровождению педагогов, у которых выявлены </w:t>
            </w:r>
            <w:r>
              <w:rPr>
                <w:rFonts w:ascii="Times New Roman" w:hAnsi="Times New Roman"/>
              </w:rPr>
              <w:lastRenderedPageBreak/>
              <w:t>профессиональные дефициты.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</w:t>
            </w:r>
            <w:r>
              <w:rPr>
                <w:rFonts w:ascii="Times New Roman" w:hAnsi="Times New Roman"/>
              </w:rPr>
              <w:lastRenderedPageBreak/>
              <w:t>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</w:t>
            </w:r>
            <w:r>
              <w:rPr>
                <w:rFonts w:ascii="Times New Roman" w:hAnsi="Times New Roman"/>
              </w:rPr>
              <w:lastRenderedPageBreak/>
              <w:t>мастерства педагогических работников для повышения эффективности их  профессиональной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квалификации, размещенным в Федеральном реестре дополнительных </w:t>
            </w:r>
            <w:r>
              <w:rPr>
                <w:rFonts w:ascii="Times New Roman" w:hAnsi="Times New Roman"/>
              </w:rPr>
              <w:lastRenderedPageBreak/>
              <w:t>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Повышение квалификации управленческой команды по программам из Федерального реестра образовательных программ дополнительного </w:t>
            </w:r>
            <w:r>
              <w:rPr>
                <w:rFonts w:ascii="Times New Roman" w:hAnsi="Times New Roman"/>
              </w:rPr>
              <w:lastRenderedPageBreak/>
              <w:t>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</w:t>
            </w:r>
            <w:r>
              <w:rPr>
                <w:rFonts w:ascii="Times New Roman" w:hAnsi="Times New Roman"/>
              </w:rPr>
              <w:lastRenderedPageBreak/>
              <w:t>размещенных в Федеральном реестре.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</w:t>
            </w:r>
            <w:r>
              <w:rPr>
                <w:rFonts w:ascii="Times New Roman" w:hAnsi="Times New Roman"/>
              </w:rPr>
              <w:lastRenderedPageBreak/>
              <w:t>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обучения учителей математики, физики, информатики, </w:t>
            </w:r>
            <w:r>
              <w:rPr>
                <w:rFonts w:ascii="Times New Roman" w:hAnsi="Times New Roman"/>
              </w:rPr>
              <w:lastRenderedPageBreak/>
              <w:t>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условий </w:t>
            </w:r>
            <w:r>
              <w:rPr>
                <w:rFonts w:ascii="Times New Roman" w:hAnsi="Times New Roman"/>
              </w:rPr>
              <w:lastRenderedPageBreak/>
              <w:t xml:space="preserve">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84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Участие на муниципальном </w:t>
            </w:r>
            <w:r>
              <w:rPr>
                <w:rFonts w:ascii="Times New Roman" w:hAnsi="Times New Roman"/>
              </w:rPr>
              <w:lastRenderedPageBreak/>
              <w:t xml:space="preserve">уровне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Развитие и повышение </w:t>
            </w:r>
            <w:r>
              <w:rPr>
                <w:rFonts w:ascii="Times New Roman" w:hAnsi="Times New Roman"/>
              </w:rPr>
              <w:lastRenderedPageBreak/>
              <w:t>квалификации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Отсутствие педагогов, участвующих в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</w:t>
            </w:r>
            <w:r>
              <w:rPr>
                <w:rFonts w:ascii="Times New Roman" w:hAnsi="Times New Roman"/>
              </w:rPr>
              <w:lastRenderedPageBreak/>
              <w:t>педагогов в конкурсном движении (за три последних года).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</w:t>
            </w:r>
            <w:r>
              <w:rPr>
                <w:rFonts w:ascii="Times New Roman" w:hAnsi="Times New Roman"/>
              </w:rPr>
              <w:lastRenderedPageBreak/>
              <w:t xml:space="preserve">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</w:t>
            </w:r>
            <w:r>
              <w:rPr>
                <w:rFonts w:ascii="Times New Roman" w:hAnsi="Times New Roman"/>
              </w:rPr>
              <w:lastRenderedPageBreak/>
              <w:t>выявлению и распространению передового педагогического опыта.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и для выявления потенциальных участников профессиональных конкурсов.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</w:t>
            </w:r>
            <w:r>
              <w:rPr>
                <w:rFonts w:ascii="Times New Roman" w:hAnsi="Times New Roman"/>
              </w:rPr>
              <w:lastRenderedPageBreak/>
              <w:t>краткосрочного проекта.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среди педагогов </w:t>
            </w:r>
            <w:r>
              <w:rPr>
                <w:rFonts w:ascii="Times New Roman" w:hAnsi="Times New Roman"/>
              </w:rPr>
              <w:lastRenderedPageBreak/>
              <w:t>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Развитие и </w:t>
            </w:r>
            <w:r>
              <w:rPr>
                <w:rFonts w:ascii="Times New Roman" w:hAnsi="Times New Roman"/>
              </w:rPr>
              <w:lastRenderedPageBreak/>
              <w:t>повышение квалификации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Не осуществляется </w:t>
            </w:r>
            <w:r>
              <w:rPr>
                <w:rFonts w:ascii="Times New Roman" w:hAnsi="Times New Roman"/>
              </w:rPr>
              <w:lastRenderedPageBreak/>
              <w:t>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методического сопровождения и подготовки педагогов к участию в конкурсах профессионального мастерства.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</w:t>
            </w:r>
            <w:r>
              <w:rPr>
                <w:rFonts w:ascii="Times New Roman" w:hAnsi="Times New Roman"/>
              </w:rPr>
              <w:lastRenderedPageBreak/>
              <w:t>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  <w:proofErr w:type="gramEnd"/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>Недостаточная</w:t>
            </w:r>
            <w:proofErr w:type="gramEnd"/>
            <w:r>
              <w:rPr>
                <w:rFonts w:ascii="Times New Roman" w:hAnsi="Times New Roman"/>
              </w:rPr>
              <w:t xml:space="preserve">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локальных актов по организации психолого-педагогического сопровождения </w:t>
            </w:r>
            <w:r>
              <w:rPr>
                <w:rFonts w:ascii="Times New Roman" w:hAnsi="Times New Roman"/>
              </w:rPr>
              <w:lastRenderedPageBreak/>
              <w:t>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</w:t>
            </w:r>
            <w:r>
              <w:rPr>
                <w:rFonts w:ascii="Times New Roman" w:hAnsi="Times New Roman"/>
              </w:rPr>
              <w:lastRenderedPageBreak/>
              <w:t>сопровождения).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центрами, </w:t>
            </w:r>
            <w:r>
              <w:rPr>
                <w:rFonts w:ascii="Times New Roman" w:hAnsi="Times New Roman"/>
              </w:rPr>
              <w:lastRenderedPageBreak/>
              <w:t>медицинскими учреждениями.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 xml:space="preserve"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 по созданию и функционированию кабинета педагога-психолога.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 xml:space="preserve">елью оборудования кабинета педагога-психолога автоматизированным </w:t>
            </w:r>
            <w:r>
              <w:rPr>
                <w:rFonts w:ascii="Times New Roman" w:hAnsi="Times New Roman"/>
              </w:rPr>
              <w:lastRenderedPageBreak/>
              <w:t>рабочим местом.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утверждение  ЛА "Положение о порядке организации 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</w:t>
            </w:r>
            <w:r>
              <w:rPr>
                <w:rFonts w:ascii="Times New Roman" w:hAnsi="Times New Roman"/>
              </w:rPr>
              <w:lastRenderedPageBreak/>
              <w:t>обучающимся с ОВЗ и (или) инвалидностью; одаренным детям).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</w:t>
            </w:r>
            <w:proofErr w:type="gramEnd"/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Решение кадрового вопроса путем привлечения педагога-психолога в рамках сетевого взаимодействия.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АООП).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</w:t>
            </w:r>
            <w:r>
              <w:rPr>
                <w:rFonts w:ascii="Times New Roman" w:hAnsi="Times New Roman"/>
              </w:rPr>
              <w:lastRenderedPageBreak/>
              <w:t>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</w:t>
            </w:r>
            <w:r>
              <w:rPr>
                <w:rFonts w:ascii="Times New Roman" w:hAnsi="Times New Roman"/>
              </w:rPr>
              <w:lastRenderedPageBreak/>
              <w:t>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</w:t>
            </w:r>
            <w:r>
              <w:rPr>
                <w:rFonts w:ascii="Times New Roman" w:hAnsi="Times New Roman"/>
              </w:rPr>
              <w:lastRenderedPageBreak/>
              <w:t>системы работы по оказанию помощи целевым группам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обеспечена вариативность направлений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возможностей и </w:t>
            </w:r>
            <w:r>
              <w:rPr>
                <w:rFonts w:ascii="Times New Roman" w:hAnsi="Times New Roman"/>
              </w:rPr>
              <w:lastRenderedPageBreak/>
              <w:t>способностей обучающихся, выявление и поддержка одаренных детей, детей с ограниченными возможностями здоровья.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участников образовательного процесса, направленного на формирование коммуникативных </w:t>
            </w:r>
            <w:r>
              <w:rPr>
                <w:rFonts w:ascii="Times New Roman" w:hAnsi="Times New Roman"/>
              </w:rPr>
              <w:lastRenderedPageBreak/>
              <w:t>навыков в разновозрастной среде и среде сверстников.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 xml:space="preserve">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обучающимися в рамках психолого-педагогического сопровождения участников образовательного процесса.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обучающихся.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, испытывающих трудности в освоении </w:t>
            </w:r>
            <w:r>
              <w:rPr>
                <w:rFonts w:ascii="Times New Roman" w:hAnsi="Times New Roman"/>
              </w:rPr>
              <w:lastRenderedPageBreak/>
              <w:t>программы, развитии и социальной адаптации.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проявляющих индивидуальные способности, и одаренных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</w:t>
            </w:r>
            <w:r>
              <w:rPr>
                <w:rFonts w:ascii="Times New Roman" w:hAnsi="Times New Roman"/>
              </w:rPr>
              <w:lastRenderedPageBreak/>
              <w:t>общего образования.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 xml:space="preserve">Выделение и оснащение тематических пространств для обучающихся (зона общения, игровая зона, зона </w:t>
            </w:r>
            <w:r>
              <w:rPr>
                <w:rFonts w:ascii="Times New Roman" w:hAnsi="Times New Roman"/>
              </w:rPr>
              <w:lastRenderedPageBreak/>
              <w:t>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Реализуется психолого-педагогическая программа и (или) комплекс 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поведения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98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Соответствует в полной мере             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Приобретение современного IT- оборудования за счет средств образовательной организации на учебные расходы,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привлечение внебюджетных средств.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размещения оборудования, поставляемого в целях обеспечения образовательных организаций </w:t>
            </w:r>
            <w:r>
              <w:rPr>
                <w:rFonts w:ascii="Times New Roman" w:hAnsi="Times New Roman"/>
              </w:rPr>
              <w:lastRenderedPageBreak/>
              <w:t>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выполняются </w:t>
            </w:r>
            <w:r>
              <w:rPr>
                <w:rFonts w:ascii="Times New Roman" w:hAnsi="Times New Roman"/>
              </w:rPr>
              <w:lastRenderedPageBreak/>
              <w:t>рекомендации по размещению оборудования.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Изучение </w:t>
            </w:r>
            <w:r>
              <w:rPr>
                <w:rFonts w:ascii="Times New Roman" w:hAnsi="Times New Roman"/>
              </w:rPr>
              <w:lastRenderedPageBreak/>
              <w:t>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осуществляется </w:t>
            </w:r>
            <w:proofErr w:type="gramStart"/>
            <w:r>
              <w:rPr>
                <w:rFonts w:ascii="Times New Roman" w:hAnsi="Times New Roman"/>
              </w:rPr>
              <w:t>административный</w:t>
            </w:r>
            <w:proofErr w:type="gramEnd"/>
            <w:r>
              <w:rPr>
                <w:rFonts w:ascii="Times New Roman" w:hAnsi="Times New Roman"/>
              </w:rPr>
              <w:t xml:space="preserve"> контроль эксплуатации оборудования.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</w:t>
            </w:r>
            <w:proofErr w:type="spellStart"/>
            <w:r>
              <w:rPr>
                <w:rFonts w:ascii="Times New Roman" w:hAnsi="Times New Roman"/>
              </w:rPr>
              <w:t>выполенение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Эксплуатация информационной </w:t>
            </w:r>
            <w:r>
              <w:rPr>
                <w:rFonts w:ascii="Times New Roman" w:hAnsi="Times New Roman"/>
              </w:rPr>
              <w:lastRenderedPageBreak/>
              <w:t>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 xml:space="preserve">Управление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ЦОС (поддержка всех активностей)</w:t>
            </w:r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Недостаток компетенций у </w:t>
            </w:r>
            <w:r>
              <w:rPr>
                <w:rFonts w:ascii="Times New Roman" w:hAnsi="Times New Roman"/>
              </w:rPr>
              <w:lastRenderedPageBreak/>
              <w:t>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обучения управленческой </w:t>
            </w:r>
            <w:r>
              <w:rPr>
                <w:rFonts w:ascii="Times New Roman" w:hAnsi="Times New Roman"/>
              </w:rPr>
              <w:lastRenderedPageBreak/>
              <w:t>команды использованию информационной системы в управлении образовательной организацией.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lastRenderedPageBreak/>
              <w:t>Отсутствие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Модель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не реализуется.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помещений для работы классов-</w:t>
            </w:r>
            <w:r>
              <w:rPr>
                <w:rFonts w:ascii="Times New Roman" w:hAnsi="Times New Roman"/>
              </w:rPr>
              <w:lastRenderedPageBreak/>
              <w:t>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Выделение под занятия </w:t>
            </w:r>
            <w:proofErr w:type="spellStart"/>
            <w:r>
              <w:rPr>
                <w:rFonts w:ascii="Times New Roman" w:hAnsi="Times New Roman"/>
              </w:rPr>
              <w:t>разноакцентированные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пространства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), в том числе 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 xml:space="preserve">Отсутствие разно акцентированных пространств (кабинет, лаборатория, мастерские, библиотека, читальный зал, компьютерный класс, игротека, </w:t>
            </w:r>
            <w:proofErr w:type="spellStart"/>
            <w:r>
              <w:rPr>
                <w:rFonts w:ascii="Times New Roman" w:hAnsi="Times New Roman"/>
              </w:rPr>
              <w:t>медиатека</w:t>
            </w:r>
            <w:proofErr w:type="spellEnd"/>
            <w:r>
              <w:rPr>
                <w:rFonts w:ascii="Times New Roman" w:hAnsi="Times New Roman"/>
              </w:rPr>
              <w:t>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  <w:proofErr w:type="gramEnd"/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Отсутствие спортивных площадок, актового и спортивного залов, зала </w:t>
            </w:r>
            <w:r>
              <w:rPr>
                <w:rFonts w:ascii="Times New Roman" w:hAnsi="Times New Roman"/>
              </w:rPr>
              <w:lastRenderedPageBreak/>
              <w:t>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спортивных площадок, актового и спортивного залов, зала </w:t>
            </w:r>
            <w:r>
              <w:rPr>
                <w:rFonts w:ascii="Times New Roman" w:hAnsi="Times New Roman"/>
              </w:rPr>
              <w:lastRenderedPageBreak/>
              <w:t>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</w:t>
            </w:r>
            <w:proofErr w:type="gramStart"/>
            <w:r>
              <w:rPr>
                <w:rFonts w:ascii="Times New Roman" w:hAnsi="Times New Roman"/>
              </w:rPr>
              <w:t>питания</w:t>
            </w:r>
            <w:proofErr w:type="gramEnd"/>
            <w:r>
              <w:rPr>
                <w:rFonts w:ascii="Times New Roman" w:hAnsi="Times New Roman"/>
              </w:rPr>
              <w:t xml:space="preserve">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Дефицит педагогов, способных организовать и направить </w:t>
            </w:r>
            <w:proofErr w:type="spellStart"/>
            <w:r>
              <w:rPr>
                <w:rFonts w:ascii="Times New Roman" w:hAnsi="Times New Roman"/>
              </w:rPr>
              <w:t>послеурочную</w:t>
            </w:r>
            <w:proofErr w:type="spellEnd"/>
            <w:r>
              <w:rPr>
                <w:rFonts w:ascii="Times New Roman" w:hAnsi="Times New Roman"/>
              </w:rPr>
              <w:t xml:space="preserve"> коллективную деятельность детей и подростков.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график повышения квалификации внести обучение педагогов для работы в «</w:t>
            </w:r>
            <w:proofErr w:type="gramStart"/>
            <w:r>
              <w:rPr>
                <w:rFonts w:ascii="Times New Roman" w:hAnsi="Times New Roman"/>
              </w:rPr>
              <w:t>Школе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</w:t>
            </w:r>
            <w:r>
              <w:rPr>
                <w:rFonts w:ascii="Times New Roman" w:hAnsi="Times New Roman"/>
              </w:rPr>
              <w:lastRenderedPageBreak/>
              <w:t>вопроса путем привлечения внешнего совместителя.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специалиста в рамках сетевого взаимодействия.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принятие штатного специалиста.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Недостаток административных компетенций управленческой команды в организации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>».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реализуются программы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детей.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реализации программ 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детей.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r>
              <w:rPr>
                <w:rFonts w:ascii="Times New Roman" w:hAnsi="Times New Roman"/>
              </w:rPr>
              <w:t xml:space="preserve">Не предоставляется услуга по присмотру и уходу за детьми в группах </w:t>
            </w:r>
            <w:proofErr w:type="gramStart"/>
            <w:r>
              <w:rPr>
                <w:rFonts w:ascii="Times New Roman" w:hAnsi="Times New Roman"/>
              </w:rPr>
              <w:t>продленного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ED1717"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  <w:vMerge/>
          </w:tcPr>
          <w:p w:rsidR="00ED1717" w:rsidRDefault="00ED1717"/>
        </w:tc>
        <w:tc>
          <w:tcPr>
            <w:tcW w:w="0" w:type="auto"/>
          </w:tcPr>
          <w:p w:rsidR="00ED1717" w:rsidRDefault="004720EA">
            <w:proofErr w:type="gramStart"/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  <w:proofErr w:type="gramEnd"/>
          </w:p>
        </w:tc>
        <w:tc>
          <w:tcPr>
            <w:tcW w:w="0" w:type="auto"/>
          </w:tcPr>
          <w:p w:rsidR="00ED1717" w:rsidRDefault="004720E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  <w:proofErr w:type="gramEnd"/>
          </w:p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  <w:tr w:rsidR="00ED1717"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ED1717" w:rsidRDefault="004720EA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ED1717" w:rsidRDefault="00ED1717"/>
        </w:tc>
        <w:tc>
          <w:tcPr>
            <w:tcW w:w="0" w:type="auto"/>
          </w:tcPr>
          <w:p w:rsidR="00ED1717" w:rsidRDefault="00ED1717"/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7775FC" w:rsidRDefault="0012722C" w:rsidP="007775F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75FC" w:rsidRPr="002855D8">
        <w:rPr>
          <w:rFonts w:ascii="Times New Roman" w:hAnsi="Times New Roman" w:cs="Times New Roman"/>
          <w:sz w:val="28"/>
          <w:szCs w:val="28"/>
        </w:rPr>
        <w:t>Анализ текущего состояния и перспектив развития школы.</w:t>
      </w:r>
    </w:p>
    <w:p w:rsidR="007775FC" w:rsidRPr="006908F4" w:rsidRDefault="007775FC" w:rsidP="007775FC">
      <w:pPr>
        <w:widowControl w:val="0"/>
        <w:autoSpaceDE w:val="0"/>
        <w:autoSpaceDN w:val="0"/>
        <w:spacing w:before="56" w:after="0" w:line="240" w:lineRule="auto"/>
        <w:ind w:right="41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908F4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6908F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908F4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</w:rPr>
        <w:t>«Нижне-Курчалинская СОШ»</w:t>
      </w:r>
      <w:r w:rsidRPr="006908F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908F4">
        <w:rPr>
          <w:rFonts w:ascii="Times New Roman" w:eastAsia="Times New Roman" w:hAnsi="Times New Roman" w:cs="Times New Roman"/>
          <w:sz w:val="24"/>
          <w:szCs w:val="24"/>
        </w:rPr>
        <w:t>провела</w:t>
      </w:r>
      <w:r w:rsidRPr="006908F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908F4">
        <w:rPr>
          <w:rFonts w:ascii="Times New Roman" w:eastAsia="Times New Roman" w:hAnsi="Times New Roman" w:cs="Times New Roman"/>
          <w:sz w:val="24"/>
          <w:szCs w:val="24"/>
        </w:rPr>
        <w:t>самодиагностику</w:t>
      </w:r>
      <w:r w:rsidRPr="006908F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908F4">
        <w:rPr>
          <w:rFonts w:ascii="Times New Roman" w:eastAsia="Times New Roman" w:hAnsi="Times New Roman" w:cs="Times New Roman"/>
          <w:sz w:val="24"/>
          <w:szCs w:val="24"/>
        </w:rPr>
        <w:t xml:space="preserve">по показателям </w:t>
      </w:r>
      <w:proofErr w:type="spellStart"/>
      <w:r w:rsidRPr="006908F4">
        <w:rPr>
          <w:rFonts w:ascii="Times New Roman" w:eastAsia="Times New Roman" w:hAnsi="Times New Roman" w:cs="Times New Roman"/>
          <w:sz w:val="24"/>
          <w:szCs w:val="24"/>
        </w:rPr>
        <w:t>аккредитационного</w:t>
      </w:r>
      <w:proofErr w:type="spellEnd"/>
      <w:r w:rsidRPr="006908F4">
        <w:rPr>
          <w:rFonts w:ascii="Times New Roman" w:eastAsia="Times New Roman" w:hAnsi="Times New Roman" w:cs="Times New Roman"/>
          <w:sz w:val="24"/>
          <w:szCs w:val="24"/>
        </w:rPr>
        <w:t xml:space="preserve"> мониторинга Федеральной службы по надзору в сфере образования и науки. </w:t>
      </w:r>
      <w:r>
        <w:rPr>
          <w:rFonts w:ascii="Times New Roman" w:eastAsia="Times New Roman" w:hAnsi="Times New Roman" w:cs="Times New Roman"/>
          <w:sz w:val="24"/>
          <w:szCs w:val="24"/>
        </w:rPr>
        <w:t>140- баллов (средний уровень)</w:t>
      </w:r>
    </w:p>
    <w:p w:rsidR="00CA2CD8" w:rsidRPr="002E40CF" w:rsidRDefault="00CA2CD8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5362D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49" w:type="pct"/>
          </w:tcPr>
          <w:p w:rsidR="0023743B" w:rsidRPr="004C1C71" w:rsidRDefault="0023743B" w:rsidP="0023743B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 w:rsidRPr="004C1C71">
              <w:rPr>
                <w:sz w:val="24"/>
              </w:rPr>
              <w:t>Создание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условий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для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получения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качественного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образования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для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всех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обучающихся,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в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том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числе</w:t>
            </w:r>
            <w:r w:rsidRPr="004C1C71">
              <w:rPr>
                <w:spacing w:val="1"/>
                <w:sz w:val="24"/>
              </w:rPr>
              <w:t xml:space="preserve"> </w:t>
            </w:r>
            <w:proofErr w:type="gramStart"/>
            <w:r w:rsidRPr="004C1C71">
              <w:rPr>
                <w:sz w:val="24"/>
              </w:rPr>
              <w:t>обучающимся</w:t>
            </w:r>
            <w:proofErr w:type="gramEnd"/>
            <w:r w:rsidRPr="004C1C71">
              <w:rPr>
                <w:spacing w:val="6"/>
                <w:sz w:val="24"/>
              </w:rPr>
              <w:t xml:space="preserve"> </w:t>
            </w:r>
            <w:r w:rsidRPr="004C1C71">
              <w:rPr>
                <w:sz w:val="24"/>
              </w:rPr>
              <w:t>с</w:t>
            </w:r>
            <w:r w:rsidRPr="004C1C71">
              <w:rPr>
                <w:spacing w:val="5"/>
                <w:sz w:val="24"/>
              </w:rPr>
              <w:t xml:space="preserve"> </w:t>
            </w:r>
            <w:r w:rsidRPr="004C1C71">
              <w:rPr>
                <w:sz w:val="24"/>
              </w:rPr>
              <w:t>ОВЗ.</w:t>
            </w:r>
            <w:r w:rsidRPr="004C1C71">
              <w:rPr>
                <w:spacing w:val="8"/>
                <w:sz w:val="24"/>
              </w:rPr>
              <w:t xml:space="preserve"> </w:t>
            </w:r>
            <w:r w:rsidRPr="004C1C71">
              <w:rPr>
                <w:sz w:val="24"/>
              </w:rPr>
              <w:t>Реализация</w:t>
            </w:r>
            <w:r w:rsidRPr="004C1C71">
              <w:rPr>
                <w:spacing w:val="6"/>
                <w:sz w:val="24"/>
              </w:rPr>
              <w:t xml:space="preserve"> </w:t>
            </w:r>
            <w:r w:rsidRPr="004C1C71">
              <w:rPr>
                <w:sz w:val="24"/>
              </w:rPr>
              <w:t>сетевой</w:t>
            </w:r>
            <w:r w:rsidRPr="004C1C71">
              <w:rPr>
                <w:spacing w:val="7"/>
                <w:sz w:val="24"/>
              </w:rPr>
              <w:t xml:space="preserve"> </w:t>
            </w:r>
            <w:r w:rsidRPr="004C1C71">
              <w:rPr>
                <w:sz w:val="24"/>
              </w:rPr>
              <w:t>формы</w:t>
            </w:r>
          </w:p>
          <w:p w:rsidR="001825B2" w:rsidRPr="0075658D" w:rsidRDefault="0023743B" w:rsidP="0023743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71">
              <w:rPr>
                <w:sz w:val="24"/>
              </w:rPr>
              <w:t>организации</w:t>
            </w:r>
            <w:r w:rsidRPr="004C1C71">
              <w:rPr>
                <w:spacing w:val="-6"/>
                <w:sz w:val="24"/>
              </w:rPr>
              <w:t xml:space="preserve"> </w:t>
            </w:r>
            <w:r w:rsidRPr="004C1C71">
              <w:rPr>
                <w:sz w:val="24"/>
              </w:rPr>
              <w:t>обучения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5362D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9" w:type="pct"/>
          </w:tcPr>
          <w:p w:rsidR="001825B2" w:rsidRPr="0075658D" w:rsidRDefault="0023743B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71">
              <w:rPr>
                <w:sz w:val="24"/>
              </w:rPr>
              <w:t>Увеличение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направлений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воспитательной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работы,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привлечение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большего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количества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учащихся,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педагогов,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родителей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к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реализации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воспитательных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задач.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5362D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49" w:type="pct"/>
          </w:tcPr>
          <w:p w:rsidR="0023743B" w:rsidRPr="004C1C71" w:rsidRDefault="0023743B" w:rsidP="0023743B">
            <w:pPr>
              <w:pStyle w:val="TableParagraph"/>
              <w:tabs>
                <w:tab w:val="left" w:pos="2164"/>
                <w:tab w:val="left" w:pos="4064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 xml:space="preserve">реализации </w:t>
            </w:r>
            <w:r w:rsidRPr="004C1C71">
              <w:rPr>
                <w:spacing w:val="-1"/>
                <w:sz w:val="24"/>
              </w:rPr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 w:rsidRPr="004C1C71">
              <w:rPr>
                <w:sz w:val="24"/>
              </w:rPr>
              <w:t>общеобразовательных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программ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спортивного</w:t>
            </w:r>
            <w:r w:rsidRPr="004C1C71">
              <w:rPr>
                <w:spacing w:val="-57"/>
                <w:sz w:val="24"/>
              </w:rPr>
              <w:t xml:space="preserve"> </w:t>
            </w:r>
            <w:r w:rsidRPr="004C1C71">
              <w:rPr>
                <w:sz w:val="24"/>
              </w:rPr>
              <w:t>направления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в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сетевой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форме.</w:t>
            </w:r>
            <w:r w:rsidRPr="004C1C71">
              <w:rPr>
                <w:spacing w:val="1"/>
                <w:sz w:val="24"/>
              </w:rPr>
              <w:t xml:space="preserve"> </w:t>
            </w:r>
          </w:p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5362D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9" w:type="pct"/>
          </w:tcPr>
          <w:p w:rsidR="001825B2" w:rsidRPr="0075658D" w:rsidRDefault="00830F73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>
              <w:t>естественно-научной</w:t>
            </w:r>
            <w:proofErr w:type="gramEnd"/>
            <w:r>
              <w:t xml:space="preserve"> направленностей.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5362D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9" w:type="pct"/>
          </w:tcPr>
          <w:p w:rsidR="00391D2E" w:rsidRPr="004C1C71" w:rsidRDefault="00391D2E" w:rsidP="00391D2E">
            <w:pPr>
              <w:pStyle w:val="TableParagraph"/>
              <w:spacing w:line="270" w:lineRule="exact"/>
              <w:rPr>
                <w:sz w:val="24"/>
              </w:rPr>
            </w:pPr>
            <w:r w:rsidRPr="004C1C71">
              <w:rPr>
                <w:sz w:val="24"/>
              </w:rPr>
              <w:t>Выполнение</w:t>
            </w:r>
            <w:r w:rsidRPr="004C1C71">
              <w:rPr>
                <w:spacing w:val="2"/>
                <w:sz w:val="24"/>
              </w:rPr>
              <w:t xml:space="preserve"> </w:t>
            </w:r>
            <w:r w:rsidRPr="004C1C71">
              <w:rPr>
                <w:sz w:val="24"/>
              </w:rPr>
              <w:t>методических</w:t>
            </w:r>
            <w:r w:rsidRPr="004C1C71">
              <w:rPr>
                <w:spacing w:val="5"/>
                <w:sz w:val="24"/>
              </w:rPr>
              <w:t xml:space="preserve"> </w:t>
            </w:r>
            <w:r w:rsidRPr="004C1C71">
              <w:rPr>
                <w:sz w:val="24"/>
              </w:rPr>
              <w:t>рекомендаций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по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развитию</w:t>
            </w:r>
          </w:p>
          <w:p w:rsidR="001825B2" w:rsidRPr="0075658D" w:rsidRDefault="00391D2E" w:rsidP="00391D2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71">
              <w:rPr>
                <w:sz w:val="24"/>
              </w:rPr>
              <w:lastRenderedPageBreak/>
              <w:t>магистрального</w:t>
            </w:r>
            <w:r w:rsidRPr="004C1C71">
              <w:rPr>
                <w:spacing w:val="-5"/>
                <w:sz w:val="24"/>
              </w:rPr>
              <w:t xml:space="preserve"> </w:t>
            </w:r>
            <w:r w:rsidRPr="004C1C71">
              <w:rPr>
                <w:sz w:val="24"/>
              </w:rPr>
              <w:t>направления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5362D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9" w:type="pct"/>
          </w:tcPr>
          <w:p w:rsidR="004B2CED" w:rsidRPr="004C1C71" w:rsidRDefault="004B2CED" w:rsidP="004B2CED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 w:rsidRPr="00425CFF">
              <w:rPr>
                <w:sz w:val="24"/>
              </w:rPr>
              <w:t>Обновление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нормативной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базы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по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стимулированию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педагогов.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Разработка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собственных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методик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по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подготовке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к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участию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педагогов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в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конкурсах</w:t>
            </w:r>
            <w:r w:rsidRPr="004C1C71">
              <w:rPr>
                <w:spacing w:val="1"/>
                <w:sz w:val="24"/>
              </w:rPr>
              <w:t xml:space="preserve"> </w:t>
            </w:r>
            <w:proofErr w:type="spellStart"/>
            <w:r w:rsidRPr="004C1C71">
              <w:rPr>
                <w:sz w:val="24"/>
              </w:rPr>
              <w:t>профмастерства</w:t>
            </w:r>
            <w:proofErr w:type="spellEnd"/>
            <w:r w:rsidRPr="004C1C71">
              <w:rPr>
                <w:sz w:val="24"/>
              </w:rPr>
              <w:t>,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участию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в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семинарах,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научн</w:t>
            </w:r>
            <w:proofErr w:type="gramStart"/>
            <w:r w:rsidRPr="004C1C71">
              <w:rPr>
                <w:sz w:val="24"/>
              </w:rPr>
              <w:t>о-</w:t>
            </w:r>
            <w:proofErr w:type="gramEnd"/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практических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конференциях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по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обмену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опытом.</w:t>
            </w:r>
            <w:r w:rsidRPr="004C1C71">
              <w:rPr>
                <w:spacing w:val="-57"/>
                <w:sz w:val="24"/>
              </w:rPr>
              <w:t xml:space="preserve"> </w:t>
            </w:r>
            <w:r w:rsidRPr="004C1C71">
              <w:rPr>
                <w:sz w:val="24"/>
              </w:rPr>
              <w:t xml:space="preserve">Разработка       </w:t>
            </w:r>
            <w:r w:rsidRPr="004C1C71">
              <w:rPr>
                <w:spacing w:val="38"/>
                <w:sz w:val="24"/>
              </w:rPr>
              <w:t xml:space="preserve"> </w:t>
            </w:r>
            <w:proofErr w:type="gramStart"/>
            <w:r w:rsidRPr="004C1C71">
              <w:rPr>
                <w:sz w:val="24"/>
              </w:rPr>
              <w:t>индивидуальных</w:t>
            </w:r>
            <w:proofErr w:type="gramEnd"/>
            <w:r w:rsidRPr="004C1C71">
              <w:rPr>
                <w:sz w:val="24"/>
              </w:rPr>
              <w:t xml:space="preserve">       </w:t>
            </w:r>
            <w:r w:rsidRPr="004C1C71">
              <w:rPr>
                <w:spacing w:val="41"/>
                <w:sz w:val="24"/>
              </w:rPr>
              <w:t xml:space="preserve"> </w:t>
            </w:r>
            <w:r w:rsidRPr="004C1C71">
              <w:rPr>
                <w:sz w:val="24"/>
              </w:rPr>
              <w:t>образовательных</w:t>
            </w:r>
          </w:p>
          <w:p w:rsidR="001825B2" w:rsidRPr="0075658D" w:rsidRDefault="004B2CED" w:rsidP="004B2CE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71">
              <w:rPr>
                <w:sz w:val="24"/>
              </w:rPr>
              <w:t>маршрутов</w:t>
            </w:r>
            <w:r w:rsidRPr="004C1C71">
              <w:rPr>
                <w:spacing w:val="14"/>
                <w:sz w:val="24"/>
              </w:rPr>
              <w:t xml:space="preserve"> </w:t>
            </w:r>
            <w:r w:rsidRPr="004C1C71">
              <w:rPr>
                <w:sz w:val="24"/>
              </w:rPr>
              <w:t>для</w:t>
            </w:r>
            <w:r w:rsidRPr="004C1C71">
              <w:rPr>
                <w:spacing w:val="16"/>
                <w:sz w:val="24"/>
              </w:rPr>
              <w:t xml:space="preserve"> </w:t>
            </w:r>
            <w:r w:rsidRPr="004C1C71">
              <w:rPr>
                <w:sz w:val="24"/>
              </w:rPr>
              <w:t>педагогов</w:t>
            </w:r>
            <w:r w:rsidRPr="004C1C71">
              <w:rPr>
                <w:spacing w:val="14"/>
                <w:sz w:val="24"/>
              </w:rPr>
              <w:t xml:space="preserve"> </w:t>
            </w:r>
            <w:r w:rsidRPr="004C1C71">
              <w:rPr>
                <w:sz w:val="24"/>
              </w:rPr>
              <w:t>с</w:t>
            </w:r>
            <w:r w:rsidRPr="004C1C71">
              <w:rPr>
                <w:spacing w:val="15"/>
                <w:sz w:val="24"/>
              </w:rPr>
              <w:t xml:space="preserve"> </w:t>
            </w:r>
            <w:r w:rsidRPr="004C1C71">
              <w:rPr>
                <w:sz w:val="24"/>
              </w:rPr>
              <w:t>целью</w:t>
            </w:r>
            <w:r w:rsidRPr="004C1C71">
              <w:rPr>
                <w:spacing w:val="14"/>
                <w:sz w:val="24"/>
              </w:rPr>
              <w:t xml:space="preserve"> </w:t>
            </w:r>
            <w:proofErr w:type="gramStart"/>
            <w:r w:rsidRPr="004C1C71">
              <w:rPr>
                <w:sz w:val="24"/>
              </w:rPr>
              <w:t>профессионального</w:t>
            </w:r>
            <w:proofErr w:type="gramEnd"/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5362D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49" w:type="pct"/>
          </w:tcPr>
          <w:p w:rsidR="001825B2" w:rsidRPr="0075658D" w:rsidRDefault="004F6576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5362DE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49" w:type="pct"/>
          </w:tcPr>
          <w:p w:rsidR="008669C7" w:rsidRPr="003570FC" w:rsidRDefault="008669C7" w:rsidP="008669C7">
            <w:pPr>
              <w:widowControl w:val="0"/>
              <w:autoSpaceDE w:val="0"/>
              <w:autoSpaceDN w:val="0"/>
              <w:spacing w:line="276" w:lineRule="auto"/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570FC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r w:rsidRPr="003570F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доступа</w:t>
            </w:r>
            <w:r w:rsidRPr="003570F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3570F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оцифрованным</w:t>
            </w:r>
            <w:r w:rsidRPr="003570F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учебникам</w:t>
            </w:r>
            <w:r w:rsidRPr="003570F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570FC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рамках использования ФГИС «Моя школа», введение</w:t>
            </w:r>
            <w:r w:rsidRPr="003570F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правил</w:t>
            </w:r>
            <w:r w:rsidRPr="003570FC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3570FC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использованию</w:t>
            </w:r>
            <w:r w:rsidRPr="003570FC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мобильных</w:t>
            </w:r>
            <w:r w:rsidRPr="003570FC">
              <w:rPr>
                <w:rFonts w:ascii="Times New Roman" w:eastAsia="Times New Roman" w:hAnsi="Times New Roman" w:cs="Times New Roman"/>
                <w:spacing w:val="43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устройств</w:t>
            </w:r>
            <w:r w:rsidRPr="003570FC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  <w:p w:rsidR="001825B2" w:rsidRPr="0075658D" w:rsidRDefault="008669C7" w:rsidP="008669C7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0FC">
              <w:rPr>
                <w:rFonts w:ascii="Times New Roman" w:eastAsia="Times New Roman" w:hAnsi="Times New Roman" w:cs="Times New Roman"/>
                <w:sz w:val="24"/>
              </w:rPr>
              <w:t>устрой</w:t>
            </w:r>
            <w:proofErr w:type="gramStart"/>
            <w:r w:rsidRPr="003570FC">
              <w:rPr>
                <w:rFonts w:ascii="Times New Roman" w:eastAsia="Times New Roman" w:hAnsi="Times New Roman" w:cs="Times New Roman"/>
                <w:sz w:val="24"/>
              </w:rPr>
              <w:t>ств</w:t>
            </w:r>
            <w:r w:rsidRPr="003570F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570FC">
              <w:rPr>
                <w:rFonts w:ascii="Times New Roman" w:eastAsia="Times New Roman" w:hAnsi="Times New Roman" w:cs="Times New Roman"/>
                <w:sz w:val="24"/>
              </w:rPr>
              <w:t>св</w:t>
            </w:r>
            <w:proofErr w:type="gramEnd"/>
            <w:r w:rsidRPr="003570FC">
              <w:rPr>
                <w:rFonts w:ascii="Times New Roman" w:eastAsia="Times New Roman" w:hAnsi="Times New Roman" w:cs="Times New Roman"/>
                <w:sz w:val="24"/>
              </w:rPr>
              <w:t>язи.</w:t>
            </w: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81EC9" w:rsidRDefault="00481EC9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EC9" w:rsidRDefault="00481EC9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EC9" w:rsidRDefault="00481EC9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EC9" w:rsidRPr="0075658D" w:rsidRDefault="00481EC9" w:rsidP="00481EC9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775"/>
        <w:gridCol w:w="2527"/>
        <w:gridCol w:w="2981"/>
        <w:gridCol w:w="2564"/>
        <w:gridCol w:w="2505"/>
      </w:tblGrid>
      <w:tr w:rsidR="00481EC9" w:rsidRPr="0075658D" w:rsidTr="00DC567A">
        <w:tc>
          <w:tcPr>
            <w:tcW w:w="1555" w:type="pct"/>
            <w:vMerge w:val="restart"/>
            <w:vAlign w:val="center"/>
          </w:tcPr>
          <w:p w:rsidR="00481EC9" w:rsidRPr="0075658D" w:rsidRDefault="00481EC9" w:rsidP="00DC567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Магистральные направления и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ключевые условия</w:t>
            </w:r>
          </w:p>
        </w:tc>
        <w:tc>
          <w:tcPr>
            <w:tcW w:w="1794" w:type="pct"/>
            <w:gridSpan w:val="2"/>
            <w:vAlign w:val="center"/>
          </w:tcPr>
          <w:p w:rsidR="00481EC9" w:rsidRPr="0075658D" w:rsidRDefault="00481EC9" w:rsidP="00DC567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Оценка актуального состояния внутреннего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потенциала</w:t>
            </w:r>
          </w:p>
        </w:tc>
        <w:tc>
          <w:tcPr>
            <w:tcW w:w="1651" w:type="pct"/>
            <w:gridSpan w:val="2"/>
            <w:vAlign w:val="center"/>
          </w:tcPr>
          <w:p w:rsidR="00481EC9" w:rsidRPr="0075658D" w:rsidRDefault="00481EC9" w:rsidP="00DC567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 учетом изменения внешних факторов</w:t>
            </w:r>
          </w:p>
        </w:tc>
      </w:tr>
      <w:tr w:rsidR="00481EC9" w:rsidRPr="0075658D" w:rsidTr="00DC567A">
        <w:tc>
          <w:tcPr>
            <w:tcW w:w="1555" w:type="pct"/>
            <w:vMerge/>
            <w:vAlign w:val="center"/>
          </w:tcPr>
          <w:p w:rsidR="00481EC9" w:rsidRPr="0075658D" w:rsidRDefault="00481EC9" w:rsidP="00DC567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481EC9" w:rsidRPr="0075658D" w:rsidRDefault="00481EC9" w:rsidP="00DC567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970" w:type="pct"/>
            <w:vAlign w:val="center"/>
          </w:tcPr>
          <w:p w:rsidR="00481EC9" w:rsidRPr="0075658D" w:rsidRDefault="00481EC9" w:rsidP="00DC567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83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EC9" w:rsidRPr="0075658D" w:rsidRDefault="00481EC9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1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EC9" w:rsidRPr="0075658D" w:rsidRDefault="00481EC9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481EC9" w:rsidRPr="0075658D" w:rsidTr="00DC567A">
        <w:tc>
          <w:tcPr>
            <w:tcW w:w="1555" w:type="pct"/>
          </w:tcPr>
          <w:p w:rsidR="00481EC9" w:rsidRPr="0075658D" w:rsidRDefault="00481EC9" w:rsidP="00DC567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23" w:type="pct"/>
          </w:tcPr>
          <w:p w:rsidR="00481EC9" w:rsidRDefault="00481EC9" w:rsidP="00DC567A">
            <w:pPr>
              <w:pStyle w:val="TableParagraph"/>
              <w:tabs>
                <w:tab w:val="left" w:pos="283"/>
              </w:tabs>
              <w:spacing w:line="259" w:lineRule="auto"/>
              <w:ind w:left="282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Все выпускники 9  класса получили аттестаты;</w:t>
            </w:r>
          </w:p>
          <w:p w:rsidR="00481EC9" w:rsidRPr="00C71A10" w:rsidRDefault="00481EC9" w:rsidP="00481EC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59" w:lineRule="auto"/>
              <w:ind w:right="93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 xml:space="preserve">Все педагоги школы своевременно проходят курсы повышения квалификации, в том числе по работе по ФОП по </w:t>
            </w:r>
            <w:proofErr w:type="gramStart"/>
            <w:r w:rsidRPr="00C71A10">
              <w:rPr>
                <w:sz w:val="24"/>
                <w:szCs w:val="24"/>
              </w:rPr>
              <w:t>обновленным</w:t>
            </w:r>
            <w:proofErr w:type="gramEnd"/>
            <w:r w:rsidRPr="00C71A10">
              <w:rPr>
                <w:sz w:val="24"/>
                <w:szCs w:val="24"/>
              </w:rPr>
              <w:t xml:space="preserve"> ФГОС</w:t>
            </w:r>
          </w:p>
          <w:p w:rsidR="00481EC9" w:rsidRPr="00C71A10" w:rsidRDefault="00481EC9" w:rsidP="00DC567A">
            <w:pPr>
              <w:pStyle w:val="TableParagraph"/>
              <w:tabs>
                <w:tab w:val="left" w:pos="283"/>
              </w:tabs>
              <w:spacing w:line="259" w:lineRule="auto"/>
              <w:ind w:left="282" w:right="96"/>
              <w:rPr>
                <w:sz w:val="24"/>
                <w:szCs w:val="24"/>
              </w:rPr>
            </w:pP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0" w:type="pct"/>
          </w:tcPr>
          <w:p w:rsidR="00481EC9" w:rsidRDefault="00481EC9" w:rsidP="00DC567A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-Нехватка педагогических кадров</w:t>
            </w:r>
            <w:r w:rsidRPr="00C71A10">
              <w:rPr>
                <w:sz w:val="24"/>
                <w:szCs w:val="24"/>
              </w:rPr>
              <w:t>.</w:t>
            </w:r>
          </w:p>
          <w:p w:rsidR="00481EC9" w:rsidRDefault="00481EC9" w:rsidP="00DC567A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-Мастерских</w:t>
            </w:r>
            <w:r w:rsidRPr="00C71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отсутствуют</w:t>
            </w:r>
          </w:p>
          <w:p w:rsidR="00481EC9" w:rsidRPr="00C71A10" w:rsidRDefault="00481EC9" w:rsidP="00DC567A">
            <w:pPr>
              <w:pStyle w:val="TableParagraph"/>
              <w:tabs>
                <w:tab w:val="left" w:pos="387"/>
              </w:tabs>
              <w:spacing w:line="259" w:lineRule="auto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1A10">
              <w:rPr>
                <w:sz w:val="24"/>
                <w:szCs w:val="24"/>
              </w:rPr>
              <w:t xml:space="preserve"> Библиотечный фонд художественной литературы не пополняется в связи с отсутствием необходимых средств.</w:t>
            </w:r>
          </w:p>
          <w:p w:rsidR="00481EC9" w:rsidRPr="00C71A10" w:rsidRDefault="00481EC9" w:rsidP="00DC567A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rPr>
                <w:sz w:val="24"/>
                <w:szCs w:val="24"/>
              </w:rPr>
            </w:pPr>
          </w:p>
          <w:p w:rsidR="00481EC9" w:rsidRPr="00C71A10" w:rsidRDefault="00481EC9" w:rsidP="00DC567A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rPr>
                <w:sz w:val="24"/>
                <w:szCs w:val="24"/>
              </w:rPr>
            </w:pP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pct"/>
          </w:tcPr>
          <w:p w:rsidR="00481EC9" w:rsidRDefault="00481EC9" w:rsidP="00481EC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59" w:lineRule="auto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Переподготовка и повышение квалификации педагогических кадров</w:t>
            </w:r>
          </w:p>
          <w:p w:rsidR="00481EC9" w:rsidRDefault="00481EC9" w:rsidP="00481EC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59" w:lineRule="auto"/>
              <w:ind w:right="93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Более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активное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использование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широких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</w:t>
            </w:r>
            <w:r w:rsidRPr="00C71A10">
              <w:rPr>
                <w:sz w:val="24"/>
                <w:szCs w:val="24"/>
              </w:rPr>
              <w:t>можностей</w:t>
            </w:r>
          </w:p>
          <w:p w:rsidR="00481EC9" w:rsidRPr="00C71A10" w:rsidRDefault="00481EC9" w:rsidP="00DC567A">
            <w:pPr>
              <w:pStyle w:val="TableParagraph"/>
              <w:tabs>
                <w:tab w:val="left" w:pos="283"/>
              </w:tabs>
              <w:spacing w:line="259" w:lineRule="auto"/>
              <w:ind w:left="282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ЦОС</w:t>
            </w:r>
            <w:r w:rsidRPr="00C71A10">
              <w:rPr>
                <w:sz w:val="24"/>
                <w:szCs w:val="24"/>
              </w:rPr>
              <w:t>;</w:t>
            </w:r>
          </w:p>
          <w:p w:rsidR="00481EC9" w:rsidRPr="00FF778A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pct"/>
          </w:tcPr>
          <w:p w:rsidR="00481EC9" w:rsidRDefault="00481EC9" w:rsidP="00DC567A">
            <w:pPr>
              <w:pStyle w:val="TableParagraph"/>
              <w:tabs>
                <w:tab w:val="left" w:pos="141"/>
              </w:tabs>
              <w:spacing w:line="256" w:lineRule="auto"/>
              <w:ind w:left="283" w:right="10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хватка</w:t>
            </w:r>
            <w:proofErr w:type="gramEnd"/>
            <w:r>
              <w:rPr>
                <w:sz w:val="24"/>
                <w:szCs w:val="24"/>
              </w:rPr>
              <w:t xml:space="preserve"> ресурсов.</w:t>
            </w:r>
          </w:p>
          <w:p w:rsidR="00481EC9" w:rsidRPr="00C71A10" w:rsidRDefault="00481EC9" w:rsidP="00DC567A">
            <w:pPr>
              <w:pStyle w:val="TableParagraph"/>
              <w:tabs>
                <w:tab w:val="left" w:pos="141"/>
              </w:tabs>
              <w:spacing w:line="256" w:lineRule="auto"/>
              <w:ind w:left="283" w:right="103"/>
              <w:rPr>
                <w:sz w:val="24"/>
                <w:szCs w:val="24"/>
              </w:rPr>
            </w:pP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81EC9" w:rsidRPr="0075658D" w:rsidTr="00DC567A">
        <w:tc>
          <w:tcPr>
            <w:tcW w:w="1555" w:type="pct"/>
          </w:tcPr>
          <w:p w:rsidR="00481EC9" w:rsidRPr="0075658D" w:rsidRDefault="00481EC9" w:rsidP="00DC567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23" w:type="pct"/>
          </w:tcPr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A12C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Существующие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 школе традиции и программы воспитательной работы</w:t>
            </w:r>
          </w:p>
        </w:tc>
        <w:tc>
          <w:tcPr>
            <w:tcW w:w="970" w:type="pct"/>
          </w:tcPr>
          <w:p w:rsidR="00481EC9" w:rsidRDefault="00481EC9" w:rsidP="00481EC9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59" w:lineRule="auto"/>
              <w:ind w:right="93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 xml:space="preserve">В здании школы есть только </w:t>
            </w:r>
            <w:r w:rsidR="00A52831">
              <w:rPr>
                <w:sz w:val="24"/>
                <w:szCs w:val="24"/>
              </w:rPr>
              <w:t>6</w:t>
            </w:r>
            <w:r w:rsidRPr="00C71A10">
              <w:rPr>
                <w:sz w:val="24"/>
                <w:szCs w:val="24"/>
              </w:rPr>
              <w:t xml:space="preserve"> кабинетов, что не дает </w:t>
            </w:r>
            <w:r>
              <w:rPr>
                <w:sz w:val="24"/>
                <w:szCs w:val="24"/>
              </w:rPr>
              <w:t xml:space="preserve"> полноценную </w:t>
            </w:r>
            <w:r w:rsidRPr="00C71A10">
              <w:rPr>
                <w:sz w:val="24"/>
                <w:szCs w:val="24"/>
              </w:rPr>
              <w:t xml:space="preserve">возможность выделить достаточного размера помещение для Центра Детских инициатив, отдельные кабинеты для ЦОС и Точки </w:t>
            </w:r>
            <w:r w:rsidRPr="00C71A10">
              <w:rPr>
                <w:sz w:val="24"/>
                <w:szCs w:val="24"/>
              </w:rPr>
              <w:lastRenderedPageBreak/>
              <w:t>роста.</w:t>
            </w:r>
          </w:p>
          <w:p w:rsidR="00481EC9" w:rsidRPr="00D07163" w:rsidRDefault="00481EC9" w:rsidP="00481EC9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59" w:lineRule="auto"/>
              <w:ind w:right="92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В школе отсутствует актовый зал для проведения внеклассных массовых мероприятий</w:t>
            </w:r>
          </w:p>
        </w:tc>
        <w:tc>
          <w:tcPr>
            <w:tcW w:w="835" w:type="pct"/>
          </w:tcPr>
          <w:p w:rsidR="00481EC9" w:rsidRPr="000F2128" w:rsidRDefault="00481EC9" w:rsidP="00481EC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59" w:lineRule="auto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C71A10">
              <w:rPr>
                <w:sz w:val="24"/>
                <w:szCs w:val="24"/>
              </w:rPr>
              <w:t>ост социальной активности обучающихся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Pr="00C71A10">
              <w:rPr>
                <w:sz w:val="24"/>
                <w:szCs w:val="24"/>
              </w:rPr>
              <w:t>средством участия в уч</w:t>
            </w:r>
            <w:r>
              <w:rPr>
                <w:sz w:val="24"/>
                <w:szCs w:val="24"/>
              </w:rPr>
              <w:t>еническом самоуправле</w:t>
            </w:r>
            <w:r w:rsidRPr="00C71A10">
              <w:rPr>
                <w:sz w:val="24"/>
                <w:szCs w:val="24"/>
              </w:rPr>
              <w:t>нии</w:t>
            </w:r>
            <w:r w:rsidRPr="00C71A10">
              <w:rPr>
                <w:spacing w:val="4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</w:t>
            </w:r>
            <w:r w:rsidRPr="00C71A10">
              <w:rPr>
                <w:spacing w:val="4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общественных</w:t>
            </w:r>
            <w:r w:rsidRPr="00C71A10">
              <w:rPr>
                <w:spacing w:val="4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организациях</w:t>
            </w:r>
            <w:r w:rsidRPr="00C71A10">
              <w:rPr>
                <w:spacing w:val="41"/>
                <w:sz w:val="24"/>
                <w:szCs w:val="24"/>
              </w:rPr>
              <w:t xml:space="preserve"> </w:t>
            </w: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pct"/>
          </w:tcPr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12C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Бурный рост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различных внешкольных проектов и конкурсов, которые не дают возможность реализовывать школьные планы </w:t>
            </w:r>
          </w:p>
        </w:tc>
      </w:tr>
      <w:tr w:rsidR="00481EC9" w:rsidRPr="0075658D" w:rsidTr="00DC567A">
        <w:tc>
          <w:tcPr>
            <w:tcW w:w="1555" w:type="pct"/>
          </w:tcPr>
          <w:p w:rsidR="00481EC9" w:rsidRPr="0075658D" w:rsidRDefault="00481EC9" w:rsidP="00DC567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823" w:type="pct"/>
          </w:tcPr>
          <w:p w:rsidR="00481EC9" w:rsidRPr="0028532C" w:rsidRDefault="00481EC9" w:rsidP="00481EC9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59" w:lineRule="auto"/>
              <w:ind w:right="9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Наличие в школе медицинского кабинета</w:t>
            </w:r>
          </w:p>
          <w:p w:rsidR="00481EC9" w:rsidRPr="00A6088C" w:rsidRDefault="00481EC9" w:rsidP="00481EC9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59" w:lineRule="auto"/>
              <w:ind w:right="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Отсутствие транспортной возможности доставлять </w:t>
            </w:r>
            <w:proofErr w:type="gramStart"/>
            <w:r>
              <w:rPr>
                <w:color w:val="000000"/>
                <w:sz w:val="24"/>
                <w:szCs w:val="28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8"/>
              </w:rPr>
              <w:t xml:space="preserve"> на муниципальные спортивные соревнования</w:t>
            </w:r>
          </w:p>
          <w:p w:rsidR="00481EC9" w:rsidRDefault="00481EC9" w:rsidP="00DC567A">
            <w:pPr>
              <w:pStyle w:val="TableParagraph"/>
              <w:tabs>
                <w:tab w:val="left" w:pos="283"/>
              </w:tabs>
              <w:spacing w:line="259" w:lineRule="auto"/>
              <w:ind w:left="282" w:right="96"/>
              <w:rPr>
                <w:sz w:val="24"/>
                <w:szCs w:val="24"/>
              </w:rPr>
            </w:pPr>
          </w:p>
          <w:p w:rsidR="00481EC9" w:rsidRPr="00C71A10" w:rsidRDefault="00481EC9" w:rsidP="00DC567A">
            <w:pPr>
              <w:pStyle w:val="TableParagraph"/>
              <w:tabs>
                <w:tab w:val="left" w:pos="283"/>
              </w:tabs>
              <w:spacing w:line="259" w:lineRule="auto"/>
              <w:ind w:left="282" w:right="96"/>
              <w:rPr>
                <w:sz w:val="24"/>
                <w:szCs w:val="24"/>
              </w:rPr>
            </w:pP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0" w:type="pct"/>
          </w:tcPr>
          <w:p w:rsidR="00481EC9" w:rsidRDefault="00481EC9" w:rsidP="00481EC9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59" w:lineRule="auto"/>
              <w:ind w:right="92"/>
              <w:rPr>
                <w:color w:val="000000"/>
                <w:sz w:val="24"/>
                <w:szCs w:val="28"/>
              </w:rPr>
            </w:pPr>
            <w:r w:rsidRPr="00264C71">
              <w:rPr>
                <w:color w:val="000000"/>
                <w:sz w:val="24"/>
                <w:szCs w:val="28"/>
              </w:rPr>
              <w:t>Отсутствие</w:t>
            </w:r>
            <w:r>
              <w:rPr>
                <w:color w:val="000000"/>
                <w:sz w:val="24"/>
                <w:szCs w:val="28"/>
              </w:rPr>
              <w:t xml:space="preserve"> в школе спортивного зала</w:t>
            </w:r>
          </w:p>
          <w:p w:rsidR="00481EC9" w:rsidRPr="00264C71" w:rsidRDefault="00481EC9" w:rsidP="00481EC9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59" w:lineRule="auto"/>
              <w:ind w:right="92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Не имеют полноценной возможности заниматься спортом.</w:t>
            </w:r>
          </w:p>
          <w:p w:rsidR="00481EC9" w:rsidRPr="00A6088C" w:rsidRDefault="00481EC9" w:rsidP="00481EC9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59" w:lineRule="auto"/>
              <w:ind w:right="92"/>
              <w:rPr>
                <w:color w:val="000000"/>
                <w:sz w:val="28"/>
                <w:szCs w:val="28"/>
              </w:rPr>
            </w:pPr>
            <w:r w:rsidRPr="00A6088C">
              <w:rPr>
                <w:color w:val="000000"/>
                <w:sz w:val="24"/>
                <w:szCs w:val="28"/>
              </w:rPr>
              <w:t>Отсутствие обучающихся, имеющих знак</w:t>
            </w:r>
            <w:r>
              <w:rPr>
                <w:color w:val="000000"/>
                <w:sz w:val="24"/>
                <w:szCs w:val="28"/>
              </w:rPr>
              <w:t xml:space="preserve"> ВФСК</w:t>
            </w:r>
            <w:r w:rsidRPr="00A6088C">
              <w:rPr>
                <w:color w:val="000000"/>
                <w:sz w:val="24"/>
                <w:szCs w:val="28"/>
              </w:rPr>
              <w:t xml:space="preserve"> «ГТО»</w:t>
            </w:r>
          </w:p>
          <w:p w:rsidR="00481EC9" w:rsidRPr="0075658D" w:rsidRDefault="00481EC9" w:rsidP="00DC567A">
            <w:pPr>
              <w:pStyle w:val="TableParagraph"/>
              <w:tabs>
                <w:tab w:val="left" w:pos="387"/>
              </w:tabs>
              <w:spacing w:line="259" w:lineRule="auto"/>
              <w:ind w:left="102" w:right="92"/>
              <w:rPr>
                <w:color w:val="000000"/>
                <w:sz w:val="28"/>
                <w:szCs w:val="28"/>
              </w:rPr>
            </w:pPr>
          </w:p>
        </w:tc>
        <w:tc>
          <w:tcPr>
            <w:tcW w:w="835" w:type="pct"/>
          </w:tcPr>
          <w:p w:rsidR="00481EC9" w:rsidRPr="00A6088C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Отведение площади,  для занятия  баскетболом и волейболом и футболом. </w:t>
            </w:r>
          </w:p>
        </w:tc>
        <w:tc>
          <w:tcPr>
            <w:tcW w:w="816" w:type="pct"/>
          </w:tcPr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Нет спортивного зала для занятий спортом учащихся.</w:t>
            </w:r>
          </w:p>
        </w:tc>
      </w:tr>
      <w:tr w:rsidR="00481EC9" w:rsidRPr="0075658D" w:rsidTr="00DC567A">
        <w:tc>
          <w:tcPr>
            <w:tcW w:w="1555" w:type="pct"/>
          </w:tcPr>
          <w:p w:rsidR="00481EC9" w:rsidRPr="0075658D" w:rsidRDefault="00481EC9" w:rsidP="00DC567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23" w:type="pct"/>
          </w:tcPr>
          <w:p w:rsidR="00481EC9" w:rsidRPr="0075658D" w:rsidRDefault="00481EC9" w:rsidP="00481EC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59" w:lineRule="auto"/>
              <w:ind w:right="96"/>
              <w:rPr>
                <w:color w:val="000000"/>
                <w:sz w:val="28"/>
                <w:szCs w:val="28"/>
              </w:rPr>
            </w:pPr>
            <w:r w:rsidRPr="00264C71">
              <w:rPr>
                <w:color w:val="000000"/>
                <w:sz w:val="24"/>
                <w:szCs w:val="28"/>
              </w:rPr>
              <w:t>Активное участие</w:t>
            </w:r>
            <w:r>
              <w:rPr>
                <w:color w:val="000000"/>
                <w:sz w:val="24"/>
                <w:szCs w:val="28"/>
              </w:rPr>
              <w:t xml:space="preserve"> обучающихся во всех творческих школьных мероприятиях</w:t>
            </w:r>
          </w:p>
        </w:tc>
        <w:tc>
          <w:tcPr>
            <w:tcW w:w="970" w:type="pct"/>
          </w:tcPr>
          <w:p w:rsidR="00481EC9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Не соответствие количества и качества дополнительных образовательных услуг запросам родителей и обучающихся </w:t>
            </w:r>
          </w:p>
          <w:p w:rsidR="00481EC9" w:rsidRDefault="00A52831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-В здании школы есть только 6 </w:t>
            </w:r>
            <w:r w:rsidR="00481EC9" w:rsidRPr="00127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кабинетов, что не дает возможность создать </w:t>
            </w:r>
            <w:r w:rsidR="00481EC9" w:rsidRPr="0012706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в отдельном помещении школьный музей</w:t>
            </w:r>
          </w:p>
          <w:p w:rsidR="00481EC9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  <w:p w:rsidR="00481EC9" w:rsidRPr="00127068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pct"/>
          </w:tcPr>
          <w:p w:rsidR="00481EC9" w:rsidRDefault="00481EC9" w:rsidP="00481EC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59" w:lineRule="auto"/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Привлечение молодых педагогических кадров</w:t>
            </w:r>
          </w:p>
          <w:p w:rsidR="00481EC9" w:rsidRPr="00C71A10" w:rsidRDefault="00481EC9" w:rsidP="00481EC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59" w:lineRule="auto"/>
              <w:ind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Тесное сотрудничество с Домом Культуры, поселковой библиотекой, </w:t>
            </w:r>
            <w:proofErr w:type="gramStart"/>
            <w:r>
              <w:rPr>
                <w:sz w:val="24"/>
                <w:szCs w:val="24"/>
              </w:rPr>
              <w:t>находящимися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lastRenderedPageBreak/>
              <w:t>шаговой доступности</w:t>
            </w: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pct"/>
          </w:tcPr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264C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Снижения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качественного </w:t>
            </w:r>
            <w:r w:rsidRPr="00264C7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проводимых мероприятий из-за отсутствия помещения.</w:t>
            </w:r>
          </w:p>
        </w:tc>
      </w:tr>
      <w:tr w:rsidR="00481EC9" w:rsidRPr="0075658D" w:rsidTr="00DC567A">
        <w:tc>
          <w:tcPr>
            <w:tcW w:w="1555" w:type="pct"/>
          </w:tcPr>
          <w:p w:rsidR="00481EC9" w:rsidRPr="0075658D" w:rsidRDefault="00481EC9" w:rsidP="00DC567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823" w:type="pct"/>
            <w:vAlign w:val="center"/>
          </w:tcPr>
          <w:p w:rsidR="00481EC9" w:rsidRPr="005A12CF" w:rsidRDefault="00481EC9" w:rsidP="00DC567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Активное участие педагогов и обучающихся в реализации</w:t>
            </w:r>
            <w:r w:rsidRPr="005A12C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программы по профориентации «Билет в будущее»</w:t>
            </w:r>
          </w:p>
        </w:tc>
        <w:tc>
          <w:tcPr>
            <w:tcW w:w="970" w:type="pct"/>
            <w:vAlign w:val="center"/>
          </w:tcPr>
          <w:p w:rsidR="00481EC9" w:rsidRPr="00A6088C" w:rsidRDefault="00481EC9" w:rsidP="00481EC9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59" w:lineRule="auto"/>
              <w:ind w:right="9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Отсутствие возможности доставлять </w:t>
            </w:r>
            <w:proofErr w:type="gramStart"/>
            <w:r>
              <w:rPr>
                <w:color w:val="000000"/>
                <w:sz w:val="24"/>
                <w:szCs w:val="28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8"/>
              </w:rPr>
              <w:t xml:space="preserve"> на различные </w:t>
            </w:r>
            <w:proofErr w:type="spellStart"/>
            <w:r>
              <w:rPr>
                <w:color w:val="000000"/>
                <w:sz w:val="24"/>
                <w:szCs w:val="28"/>
              </w:rPr>
              <w:t>профориентационные</w:t>
            </w:r>
            <w:proofErr w:type="spellEnd"/>
            <w:r>
              <w:rPr>
                <w:color w:val="000000"/>
                <w:sz w:val="24"/>
                <w:szCs w:val="28"/>
              </w:rPr>
              <w:t xml:space="preserve"> мероприятия, региональные площадки, экскурсии</w:t>
            </w:r>
          </w:p>
          <w:p w:rsidR="00481EC9" w:rsidRPr="00F32230" w:rsidRDefault="00481EC9" w:rsidP="00DC567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481EC9" w:rsidRPr="00C71A10" w:rsidRDefault="00481EC9" w:rsidP="00481EC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59" w:lineRule="auto"/>
              <w:ind w:right="91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Возможность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использования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потенциала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</w:t>
            </w:r>
            <w:r w:rsidRPr="00C71A10"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</w:rPr>
              <w:t>ей и предприятий округа в целях профориентации детей</w:t>
            </w:r>
            <w:r w:rsidRPr="00C71A10">
              <w:rPr>
                <w:sz w:val="24"/>
                <w:szCs w:val="24"/>
              </w:rPr>
              <w:t xml:space="preserve">; </w:t>
            </w:r>
          </w:p>
          <w:p w:rsidR="00481EC9" w:rsidRPr="00F32230" w:rsidRDefault="00481EC9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481EC9" w:rsidRPr="000D4A9D" w:rsidRDefault="00481EC9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Нежелание посещения различных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вне школы</w:t>
            </w:r>
            <w:r w:rsidRPr="000D4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81EC9" w:rsidRPr="0075658D" w:rsidTr="00DC567A">
        <w:tc>
          <w:tcPr>
            <w:tcW w:w="1555" w:type="pct"/>
          </w:tcPr>
          <w:p w:rsidR="00481EC9" w:rsidRPr="0075658D" w:rsidRDefault="00481EC9" w:rsidP="00DC567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23" w:type="pct"/>
          </w:tcPr>
          <w:p w:rsidR="00481EC9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- </w:t>
            </w:r>
            <w:r w:rsidRPr="000D4A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Сплоченный педагогический коллектив</w:t>
            </w: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Достаточное материальное стимулирование</w:t>
            </w:r>
          </w:p>
        </w:tc>
        <w:tc>
          <w:tcPr>
            <w:tcW w:w="970" w:type="pct"/>
          </w:tcPr>
          <w:p w:rsidR="00481EC9" w:rsidRDefault="00481EC9" w:rsidP="00481EC9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59" w:lineRule="auto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укомплектованность </w:t>
            </w:r>
            <w:proofErr w:type="gramStart"/>
            <w:r>
              <w:rPr>
                <w:sz w:val="24"/>
                <w:szCs w:val="24"/>
              </w:rPr>
              <w:t>в достаточной мере</w:t>
            </w:r>
            <w:proofErr w:type="gramEnd"/>
            <w:r>
              <w:rPr>
                <w:sz w:val="24"/>
                <w:szCs w:val="24"/>
              </w:rPr>
              <w:t xml:space="preserve"> педагогическими кадрами</w:t>
            </w:r>
          </w:p>
          <w:p w:rsidR="00481EC9" w:rsidRPr="000D4A9D" w:rsidRDefault="00481EC9" w:rsidP="00481EC9">
            <w:pPr>
              <w:pStyle w:val="TableParagraph"/>
              <w:numPr>
                <w:ilvl w:val="0"/>
                <w:numId w:val="16"/>
              </w:numPr>
              <w:tabs>
                <w:tab w:val="left" w:pos="387"/>
              </w:tabs>
              <w:spacing w:line="259" w:lineRule="auto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Чрезмерная нагрузка у педагогов и как следствие нежелание участвовать в педагогических конкурсах</w:t>
            </w: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5" w:type="pct"/>
          </w:tcPr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D4A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Работа с выпускниками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по выбору профессий педагогической направленности</w:t>
            </w:r>
          </w:p>
        </w:tc>
        <w:tc>
          <w:tcPr>
            <w:tcW w:w="816" w:type="pct"/>
          </w:tcPr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- Отсутствие молодых специалистов</w:t>
            </w:r>
          </w:p>
        </w:tc>
      </w:tr>
      <w:tr w:rsidR="00481EC9" w:rsidRPr="0075658D" w:rsidTr="00DC567A">
        <w:tc>
          <w:tcPr>
            <w:tcW w:w="1555" w:type="pct"/>
          </w:tcPr>
          <w:p w:rsidR="00481EC9" w:rsidRPr="0075658D" w:rsidRDefault="00481EC9" w:rsidP="00DC567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23" w:type="pct"/>
          </w:tcPr>
          <w:p w:rsidR="00481EC9" w:rsidRDefault="00481EC9" w:rsidP="00481EC9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spacing w:line="242" w:lineRule="exact"/>
              <w:ind w:left="283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71A10">
              <w:rPr>
                <w:sz w:val="24"/>
                <w:szCs w:val="24"/>
              </w:rPr>
              <w:t>ктивность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родительской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общественности</w:t>
            </w:r>
            <w:r>
              <w:rPr>
                <w:sz w:val="24"/>
                <w:szCs w:val="24"/>
              </w:rPr>
              <w:t xml:space="preserve"> в жизнедеятельности школы</w:t>
            </w:r>
            <w:r w:rsidRPr="00C71A10">
              <w:rPr>
                <w:sz w:val="24"/>
                <w:szCs w:val="24"/>
              </w:rPr>
              <w:t>.</w:t>
            </w: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0" w:type="pct"/>
          </w:tcPr>
          <w:p w:rsidR="00481EC9" w:rsidRDefault="00481EC9" w:rsidP="00DC567A">
            <w:pPr>
              <w:pStyle w:val="TableParagraph"/>
              <w:tabs>
                <w:tab w:val="left" w:pos="141"/>
              </w:tabs>
              <w:spacing w:line="242" w:lineRule="exact"/>
              <w:ind w:left="0"/>
              <w:rPr>
                <w:sz w:val="24"/>
                <w:szCs w:val="24"/>
              </w:rPr>
            </w:pPr>
          </w:p>
          <w:p w:rsidR="00481EC9" w:rsidRPr="009D5D13" w:rsidRDefault="00481EC9" w:rsidP="00481EC9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spacing w:line="242" w:lineRule="exact"/>
              <w:ind w:left="283" w:hanging="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связи с отсутствием логопеда </w:t>
            </w:r>
            <w:r w:rsidRPr="009D5D13">
              <w:rPr>
                <w:sz w:val="24"/>
                <w:szCs w:val="24"/>
              </w:rPr>
              <w:t xml:space="preserve">нет возможности качественно осуществлять </w:t>
            </w:r>
            <w:r w:rsidRPr="009D5D13">
              <w:rPr>
                <w:sz w:val="24"/>
                <w:szCs w:val="24"/>
              </w:rPr>
              <w:lastRenderedPageBreak/>
              <w:t xml:space="preserve">психолого-педагогическое сопровождение </w:t>
            </w:r>
            <w:proofErr w:type="gramStart"/>
            <w:r w:rsidRPr="009D5D13">
              <w:rPr>
                <w:sz w:val="24"/>
                <w:szCs w:val="24"/>
              </w:rPr>
              <w:t>обучающихся</w:t>
            </w:r>
            <w:proofErr w:type="gramEnd"/>
            <w:r w:rsidRPr="009D5D13">
              <w:rPr>
                <w:sz w:val="24"/>
                <w:szCs w:val="24"/>
              </w:rPr>
              <w:t xml:space="preserve"> с ОВЗ </w:t>
            </w:r>
          </w:p>
          <w:p w:rsidR="00481EC9" w:rsidRPr="0075658D" w:rsidRDefault="00481EC9" w:rsidP="00DC567A">
            <w:pPr>
              <w:pStyle w:val="TableParagraph"/>
              <w:tabs>
                <w:tab w:val="left" w:pos="141"/>
              </w:tabs>
              <w:spacing w:line="242" w:lineRule="exact"/>
              <w:ind w:left="283"/>
              <w:rPr>
                <w:color w:val="000000"/>
                <w:sz w:val="28"/>
                <w:szCs w:val="28"/>
              </w:rPr>
            </w:pPr>
          </w:p>
        </w:tc>
        <w:tc>
          <w:tcPr>
            <w:tcW w:w="835" w:type="pct"/>
          </w:tcPr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 xml:space="preserve">Разработка и реализация ЛА по профилактике различных видов </w:t>
            </w:r>
            <w:r>
              <w:rPr>
                <w:rFonts w:ascii="Times New Roman" w:hAnsi="Times New Roman"/>
              </w:rPr>
              <w:lastRenderedPageBreak/>
              <w:t>девиации.</w:t>
            </w:r>
          </w:p>
        </w:tc>
        <w:tc>
          <w:tcPr>
            <w:tcW w:w="816" w:type="pct"/>
          </w:tcPr>
          <w:p w:rsidR="00481EC9" w:rsidRDefault="00481EC9" w:rsidP="00DC567A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Отсутствие логопеда </w:t>
            </w:r>
          </w:p>
          <w:p w:rsidR="00481EC9" w:rsidRDefault="00481EC9" w:rsidP="00DC567A">
            <w:pPr>
              <w:pStyle w:val="TableParagraph"/>
              <w:tabs>
                <w:tab w:val="left" w:pos="86"/>
              </w:tabs>
              <w:spacing w:line="259" w:lineRule="auto"/>
              <w:ind w:left="86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детей с ОВЗ</w:t>
            </w:r>
          </w:p>
          <w:p w:rsidR="00481EC9" w:rsidRPr="0075658D" w:rsidRDefault="00481EC9" w:rsidP="00DC567A">
            <w:pPr>
              <w:pStyle w:val="TableParagraph"/>
              <w:tabs>
                <w:tab w:val="left" w:pos="141"/>
              </w:tabs>
              <w:spacing w:line="242" w:lineRule="exact"/>
              <w:ind w:left="283"/>
              <w:rPr>
                <w:color w:val="000000"/>
                <w:sz w:val="28"/>
                <w:szCs w:val="28"/>
              </w:rPr>
            </w:pPr>
          </w:p>
        </w:tc>
      </w:tr>
      <w:tr w:rsidR="00481EC9" w:rsidRPr="0075658D" w:rsidTr="00DC567A">
        <w:tc>
          <w:tcPr>
            <w:tcW w:w="1555" w:type="pct"/>
          </w:tcPr>
          <w:p w:rsidR="00481EC9" w:rsidRPr="0075658D" w:rsidRDefault="00481EC9" w:rsidP="00DC567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Образовательная среда</w:t>
            </w:r>
          </w:p>
        </w:tc>
        <w:tc>
          <w:tcPr>
            <w:tcW w:w="823" w:type="pct"/>
          </w:tcPr>
          <w:p w:rsidR="00481EC9" w:rsidRDefault="00481EC9" w:rsidP="00DC567A">
            <w:pPr>
              <w:pStyle w:val="TableParagraph"/>
              <w:tabs>
                <w:tab w:val="left" w:pos="283"/>
              </w:tabs>
              <w:spacing w:line="259" w:lineRule="auto"/>
              <w:ind w:left="282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71A10">
              <w:rPr>
                <w:sz w:val="24"/>
                <w:szCs w:val="24"/>
              </w:rPr>
              <w:t>Современная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материально-техническая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база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инфраструктура (получено техническое оборудование в рамках ЦОС,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создана</w:t>
            </w:r>
            <w:r w:rsidRPr="00C71A10">
              <w:rPr>
                <w:spacing w:val="-47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спортивная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площадка);</w:t>
            </w:r>
          </w:p>
          <w:p w:rsidR="00481EC9" w:rsidRPr="00F32230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223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F322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2230">
              <w:rPr>
                <w:rFonts w:ascii="Times New Roman" w:hAnsi="Times New Roman" w:cs="Times New Roman"/>
                <w:sz w:val="24"/>
                <w:szCs w:val="24"/>
              </w:rPr>
              <w:t>подключения</w:t>
            </w:r>
            <w:r w:rsidRPr="00F322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22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22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2230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F322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32230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каждом учебном кабинете</w:t>
            </w:r>
          </w:p>
        </w:tc>
        <w:tc>
          <w:tcPr>
            <w:tcW w:w="970" w:type="pct"/>
          </w:tcPr>
          <w:p w:rsidR="00481EC9" w:rsidRPr="005239BB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Из-за отсутствия технических средств у  </w:t>
            </w:r>
            <w:r w:rsidRPr="00523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большинства учащихся</w:t>
            </w:r>
            <w:r w:rsidRPr="00523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</w:t>
            </w:r>
            <w:r w:rsidRPr="005239BB">
              <w:rPr>
                <w:rFonts w:ascii="Times New Roman" w:hAnsi="Times New Roman" w:cs="Times New Roman"/>
                <w:sz w:val="24"/>
                <w:szCs w:val="24"/>
              </w:rPr>
              <w:t>возможностей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 заниматься образованием.</w:t>
            </w:r>
          </w:p>
        </w:tc>
        <w:tc>
          <w:tcPr>
            <w:tcW w:w="835" w:type="pct"/>
          </w:tcPr>
          <w:p w:rsidR="00481EC9" w:rsidRPr="00C71A10" w:rsidRDefault="00481EC9" w:rsidP="00481EC9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line="259" w:lineRule="auto"/>
              <w:ind w:right="9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Информа</w:t>
            </w:r>
            <w:r w:rsidRPr="00C71A10">
              <w:rPr>
                <w:sz w:val="24"/>
                <w:szCs w:val="24"/>
              </w:rPr>
              <w:t>ционная</w:t>
            </w:r>
            <w:proofErr w:type="gramEnd"/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«продвинутость»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большинства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моло</w:t>
            </w:r>
            <w:r w:rsidRPr="00C71A10">
              <w:rPr>
                <w:sz w:val="24"/>
                <w:szCs w:val="24"/>
              </w:rPr>
              <w:t>дых родителей делает популярной для них форму электронного общения с пед</w:t>
            </w:r>
            <w:r>
              <w:rPr>
                <w:sz w:val="24"/>
                <w:szCs w:val="24"/>
              </w:rPr>
              <w:t>агогами посредством чата</w:t>
            </w:r>
            <w:r w:rsidRPr="00C71A10">
              <w:rPr>
                <w:sz w:val="24"/>
                <w:szCs w:val="24"/>
              </w:rPr>
              <w:t>,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сайта</w:t>
            </w:r>
            <w:r>
              <w:rPr>
                <w:sz w:val="24"/>
                <w:szCs w:val="24"/>
              </w:rPr>
              <w:t xml:space="preserve"> для повышения уровня их педагогической просвещенности</w:t>
            </w:r>
            <w:r w:rsidRPr="00C71A10">
              <w:rPr>
                <w:sz w:val="24"/>
                <w:szCs w:val="24"/>
              </w:rPr>
              <w:t>;</w:t>
            </w: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6" w:type="pct"/>
          </w:tcPr>
          <w:p w:rsidR="00481EC9" w:rsidRDefault="00481EC9" w:rsidP="00481EC9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spacing w:line="243" w:lineRule="exact"/>
              <w:ind w:left="283" w:hanging="181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Низкий</w:t>
            </w:r>
            <w:r w:rsidRPr="00C71A10">
              <w:rPr>
                <w:spacing w:val="-2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имидж</w:t>
            </w:r>
            <w:r w:rsidRPr="00C71A10">
              <w:rPr>
                <w:spacing w:val="-2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профессии</w:t>
            </w:r>
            <w:r w:rsidRPr="00C71A10">
              <w:rPr>
                <w:spacing w:val="-2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учителя</w:t>
            </w:r>
            <w:r w:rsidRPr="00C71A10">
              <w:rPr>
                <w:spacing w:val="-3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в</w:t>
            </w:r>
            <w:r w:rsidRPr="00C71A10">
              <w:rPr>
                <w:spacing w:val="-4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обществе;</w:t>
            </w:r>
          </w:p>
          <w:p w:rsidR="00481EC9" w:rsidRPr="0042380F" w:rsidRDefault="00481EC9" w:rsidP="00481EC9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spacing w:line="243" w:lineRule="exact"/>
              <w:ind w:left="283" w:hanging="181"/>
              <w:rPr>
                <w:sz w:val="24"/>
                <w:szCs w:val="24"/>
              </w:rPr>
            </w:pPr>
            <w:r w:rsidRPr="00C71A10">
              <w:rPr>
                <w:sz w:val="24"/>
                <w:szCs w:val="24"/>
              </w:rPr>
              <w:t>Активное</w:t>
            </w:r>
            <w:r w:rsidRPr="00C71A10">
              <w:rPr>
                <w:spacing w:val="43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использование</w:t>
            </w:r>
            <w:r w:rsidRPr="00C71A10">
              <w:rPr>
                <w:spacing w:val="43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сети</w:t>
            </w:r>
            <w:r w:rsidRPr="00C71A10">
              <w:rPr>
                <w:spacing w:val="43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Интернет</w:t>
            </w:r>
            <w:r w:rsidRPr="00C71A10"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</w:t>
            </w:r>
            <w:r w:rsidRPr="00C71A10">
              <w:rPr>
                <w:sz w:val="24"/>
                <w:szCs w:val="24"/>
              </w:rPr>
              <w:t>чающимися может создавать угрозу доступа к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информации,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которая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противоречит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российскому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 w:rsidRPr="00C71A10">
              <w:rPr>
                <w:sz w:val="24"/>
                <w:szCs w:val="24"/>
              </w:rPr>
              <w:t>законодательству;</w:t>
            </w:r>
            <w:r w:rsidRPr="00C71A10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интернет-зависимость.</w:t>
            </w:r>
          </w:p>
          <w:p w:rsidR="00481EC9" w:rsidRPr="0075658D" w:rsidRDefault="00481EC9" w:rsidP="00DC567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81EC9" w:rsidRPr="0075658D" w:rsidRDefault="00481EC9" w:rsidP="00481EC9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481EC9" w:rsidRDefault="00481EC9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EC9" w:rsidRDefault="00481EC9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1EC9" w:rsidRDefault="00481EC9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Pr="007C3589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4. Основные направления развития организации.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7C3589">
        <w:rPr>
          <w:rFonts w:ascii="Times New Roman" w:hAnsi="Times New Roman" w:cs="Times New Roman"/>
          <w:sz w:val="28"/>
          <w:szCs w:val="28"/>
        </w:rPr>
        <w:t xml:space="preserve">4.1.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1.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Направление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«Знание»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Внедрение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обновленных</w:t>
      </w:r>
      <w:proofErr w:type="gramEnd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ФГОС 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переход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ФООП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Обеспечение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соответствия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материально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-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технической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базы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новым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требованиям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стандартов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 Корректировка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всех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ООП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учетом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ФООП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42380F" w:rsidRDefault="000D5B8D" w:rsidP="000D5B8D">
      <w:pPr>
        <w:framePr w:hSpace="180" w:wrap="around" w:vAnchor="text" w:hAnchor="margin" w:y="638"/>
        <w:ind w:left="230"/>
        <w:rPr>
          <w:sz w:val="24"/>
          <w:szCs w:val="24"/>
        </w:rPr>
      </w:pPr>
      <w:r w:rsidRPr="0042380F">
        <w:rPr>
          <w:rFonts w:ascii="Calibri" w:eastAsia="Calibri" w:hAnsi="Times New Roman" w:cs="Times New Roman"/>
          <w:color w:val="000000"/>
          <w:sz w:val="24"/>
          <w:szCs w:val="24"/>
        </w:rPr>
        <w:t xml:space="preserve">2. </w:t>
      </w:r>
      <w:r w:rsidRPr="0042380F">
        <w:rPr>
          <w:rFonts w:ascii="Calibri" w:eastAsia="Calibri" w:hAnsi="Times New Roman" w:cs="Times New Roman"/>
          <w:color w:val="000000"/>
          <w:sz w:val="24"/>
          <w:szCs w:val="24"/>
        </w:rPr>
        <w:t>Направление</w:t>
      </w:r>
      <w:r w:rsidRPr="0042380F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42380F">
        <w:rPr>
          <w:rFonts w:ascii="Calibri" w:eastAsia="Calibri" w:hAnsi="Times New Roman" w:cs="Times New Roman"/>
          <w:color w:val="000000"/>
          <w:sz w:val="24"/>
          <w:szCs w:val="24"/>
        </w:rPr>
        <w:t>«Знание»</w:t>
      </w:r>
      <w:r w:rsidRPr="0042380F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42380F">
        <w:rPr>
          <w:rFonts w:ascii="Times New Roman" w:hAnsi="Times New Roman"/>
          <w:sz w:val="24"/>
          <w:szCs w:val="24"/>
        </w:rPr>
        <w:t>Использование модульного принципа освоения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</w:r>
    </w:p>
    <w:p w:rsidR="000D5B8D" w:rsidRDefault="000D5B8D" w:rsidP="000D5B8D">
      <w:pPr>
        <w:framePr w:hSpace="180" w:wrap="around" w:vAnchor="text" w:hAnchor="margin" w:y="638"/>
        <w:ind w:left="230"/>
      </w:pPr>
      <w:r w:rsidRPr="0042380F">
        <w:rPr>
          <w:rFonts w:ascii="Times New Roman" w:hAnsi="Times New Roman"/>
          <w:sz w:val="24"/>
          <w:szCs w:val="24"/>
        </w:rPr>
        <w:t>Мотивация педагогов к повышению уровня профессиональных компетенций  в ходе реализации ИОМ.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Обеспечение участия педагогов в профессиональных конкурсах и олимпиадах.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3.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 Направление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«Знание»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Открытие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Точки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роста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естественно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-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научной</w:t>
      </w:r>
      <w:proofErr w:type="gramEnd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направленности</w:t>
      </w:r>
    </w:p>
    <w:p w:rsidR="000D5B8D" w:rsidRPr="00BB57D6" w:rsidRDefault="000D5B8D" w:rsidP="000D5B8D">
      <w:pPr>
        <w:widowControl w:val="0"/>
        <w:autoSpaceDE w:val="0"/>
        <w:autoSpaceDN w:val="0"/>
        <w:spacing w:after="0"/>
        <w:ind w:right="417"/>
        <w:rPr>
          <w:rFonts w:ascii="Times New Roman" w:eastAsia="Times New Roman" w:hAnsi="Times New Roman" w:cs="Times New Roman"/>
          <w:sz w:val="24"/>
          <w:szCs w:val="24"/>
        </w:rPr>
      </w:pPr>
      <w:r w:rsidRPr="00BB57D6">
        <w:rPr>
          <w:rFonts w:ascii="Times New Roman" w:eastAsia="Times New Roman" w:hAnsi="Times New Roman" w:cs="Times New Roman"/>
          <w:sz w:val="24"/>
          <w:szCs w:val="24"/>
        </w:rPr>
        <w:t>Открытие в 2024 году в рамках проекта «Современная школа» в школе «Точки роста»</w:t>
      </w:r>
      <w:bookmarkStart w:id="0" w:name="_bookmark2"/>
      <w:bookmarkEnd w:id="0"/>
      <w:r w:rsidRPr="00BB57D6">
        <w:rPr>
          <w:rFonts w:ascii="Times New Roman" w:eastAsia="Times New Roman" w:hAnsi="Times New Roman" w:cs="Times New Roman"/>
          <w:sz w:val="24"/>
          <w:szCs w:val="24"/>
        </w:rPr>
        <w:t xml:space="preserve">, что расширит возможность обучающихся в освоении учебных предметов и программ дополнительного образования </w:t>
      </w:r>
      <w:proofErr w:type="gramStart"/>
      <w:r w:rsidRPr="00BB57D6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gramEnd"/>
      <w:r w:rsidRPr="00BB57D6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направленности, позволит проводить практическую отработку учебного материала по учебным предметам «Химия», «Биология» на современном оборудовании.</w:t>
      </w:r>
    </w:p>
    <w:p w:rsidR="000D5B8D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4.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Направление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«Воспитание»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Перераспределить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работу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организации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контролю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воспитательной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деятельности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школы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учетом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должностных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обязанностей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нового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специалиста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Разработать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планы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работы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советника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директора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скорректировать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необходимости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локальные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нормативные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акты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школы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5.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Направление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«Творчество»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Расширение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спектра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дополнительных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образовательных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услуг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для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детей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родителей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Повысить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эффективность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системы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дополнительного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образования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Принять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участие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реализации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ведомственной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целевой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программы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«Развитие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дополнительного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образования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детей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выявление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поддержка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лиц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проявивших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выдающиеся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способности»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2025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года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распоряжение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от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21.06.2021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№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-126).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6.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Направление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«Творчество»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Участия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проекте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«Школьный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театр»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Найти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специалиста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–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руководители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школьного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театра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определить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каком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формате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организовать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школьный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театр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Разработать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утвердить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образовательную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программу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сопутствующие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документы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том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числе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скорректировать локальные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нормативные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акты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школы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(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необходимости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).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Организовать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сотрудничество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организациями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оказывающими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поддержку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проекта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lastRenderedPageBreak/>
        <w:t>7.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 Направление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«Школьный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климат»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Решение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проблемы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дефицита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педагогических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кадров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том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числе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для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организации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психолого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-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педагогического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сопровождения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ОВЗ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 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Работа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специализированными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сайтами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поиску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новых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педагогических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сотрудников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связь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деканатом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Times New Roman" w:cs="Times New Roman"/>
          <w:color w:val="000000"/>
          <w:sz w:val="24"/>
          <w:szCs w:val="24"/>
        </w:rPr>
        <w:t>Чеченского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государственного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Calibri" w:hAnsi="Times New Roman" w:cs="Times New Roman"/>
          <w:color w:val="000000"/>
          <w:sz w:val="24"/>
          <w:szCs w:val="24"/>
        </w:rPr>
        <w:t>педагогического</w:t>
      </w:r>
      <w:r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университета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8.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Направление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«Школьный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климат»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</w:rPr>
        <w:t>Разработка и реализация ЛА по профилактике различных видов девиации.</w:t>
      </w:r>
      <w:r w:rsidRPr="00A113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9.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Направление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«Учитель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Школьная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команда»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Усиление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работы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педагогами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вопросам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участия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конкурсном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движении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повышении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уровня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квалификации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Создание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условий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для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участия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педагогов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муниципальных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региональных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конкурсах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профессионального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мастерства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  <w:r w:rsidRPr="00BB57D6">
        <w:rPr>
          <w:rFonts w:ascii="Arial" w:eastAsia="Calibri" w:hAnsi="Arial" w:cs="Arial"/>
          <w:color w:val="333333"/>
          <w:sz w:val="23"/>
          <w:szCs w:val="23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Стимулирование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роста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мастерства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педагогов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 обеспечение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социальной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защищенности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 рынке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труда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через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участие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аттестации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для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повышения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или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получения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категорий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10.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Направление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«Профориентация»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Реализация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профессионального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обучения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старшеклассников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программам</w:t>
      </w:r>
      <w:proofErr w:type="gramEnd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профессиональной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подготовки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Разработать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реализовать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основе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профессиональных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стандартов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или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квалификационных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требований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программу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профессионального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обучения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для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обучающихся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10-11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классов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успешно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сдавшим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квалификационный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экзамен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выдать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свидетельства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полученной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профессии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BB57D6" w:rsidRDefault="000D5B8D" w:rsidP="000D5B8D">
      <w:pPr>
        <w:rPr>
          <w:rFonts w:ascii="Calibri" w:eastAsia="Calibri" w:hAnsi="Times New Roman" w:cs="Times New Roman"/>
          <w:color w:val="000000"/>
          <w:sz w:val="24"/>
          <w:szCs w:val="24"/>
        </w:rPr>
      </w:pP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Проводить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периодическую внутреннюю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проверку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школы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на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соответствие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аккредитационным</w:t>
      </w:r>
      <w:proofErr w:type="spellEnd"/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показателям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.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Если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выявятся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несоответствия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,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провести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мероприятия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по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их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 xml:space="preserve"> 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устранению</w:t>
      </w:r>
      <w:r w:rsidRPr="00BB57D6">
        <w:rPr>
          <w:rFonts w:ascii="Calibri" w:eastAsia="Calibri" w:hAnsi="Times New Roman" w:cs="Times New Roman"/>
          <w:color w:val="000000"/>
          <w:sz w:val="24"/>
          <w:szCs w:val="24"/>
        </w:rPr>
        <w:t>.</w:t>
      </w:r>
    </w:p>
    <w:p w:rsidR="000D5B8D" w:rsidRPr="007C3589" w:rsidRDefault="000D5B8D" w:rsidP="000D5B8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B8D" w:rsidRPr="000F56F9" w:rsidRDefault="000D5B8D" w:rsidP="000D5B8D">
      <w:pPr>
        <w:pStyle w:val="a3"/>
        <w:widowControl w:val="0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56F9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реализации Программы развития (повышение, сохранение уровня)</w:t>
      </w:r>
    </w:p>
    <w:p w:rsidR="000D5B8D" w:rsidRPr="000F56F9" w:rsidRDefault="000D5B8D" w:rsidP="000D5B8D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Pr="000F56F9" w:rsidRDefault="000D5B8D" w:rsidP="000D5B8D">
      <w:pPr>
        <w:widowControl w:val="0"/>
        <w:autoSpaceDE w:val="0"/>
        <w:autoSpaceDN w:val="0"/>
        <w:spacing w:after="0"/>
        <w:ind w:right="4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6F9">
        <w:rPr>
          <w:rFonts w:ascii="Times New Roman" w:eastAsia="Times New Roman" w:hAnsi="Times New Roman" w:cs="Times New Roman"/>
          <w:sz w:val="24"/>
          <w:szCs w:val="24"/>
        </w:rPr>
        <w:t xml:space="preserve">Успешная реализация Программы в 2024-2028 </w:t>
      </w:r>
      <w:proofErr w:type="spellStart"/>
      <w:proofErr w:type="gramStart"/>
      <w:r w:rsidRPr="000F56F9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0F56F9">
        <w:rPr>
          <w:rFonts w:ascii="Times New Roman" w:eastAsia="Times New Roman" w:hAnsi="Times New Roman" w:cs="Times New Roman"/>
          <w:sz w:val="24"/>
          <w:szCs w:val="24"/>
        </w:rPr>
        <w:t xml:space="preserve"> позволит сформировать и реализовать модель современной школы, объединяющей детей и взрослых, обеспечивающей доступность качественного образования и равные возможности для всех обучающихся, их всестороннее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 xml:space="preserve">развитие, </w:t>
      </w:r>
      <w:proofErr w:type="spellStart"/>
      <w:r w:rsidRPr="000F56F9">
        <w:rPr>
          <w:rFonts w:ascii="Times New Roman" w:eastAsia="Times New Roman" w:hAnsi="Times New Roman" w:cs="Times New Roman"/>
          <w:sz w:val="24"/>
          <w:szCs w:val="24"/>
        </w:rPr>
        <w:t>здоровьесбережение</w:t>
      </w:r>
      <w:proofErr w:type="spellEnd"/>
      <w:r w:rsidRPr="000F56F9">
        <w:rPr>
          <w:rFonts w:ascii="Times New Roman" w:eastAsia="Times New Roman" w:hAnsi="Times New Roman" w:cs="Times New Roman"/>
          <w:sz w:val="24"/>
          <w:szCs w:val="24"/>
        </w:rPr>
        <w:t>, направленной на совершенствование системы профессиональной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ориентации, воспитание патриотизма,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идентичности,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духовно-нравственной культуры на основе российских традиционных духовных и культурных ценностей</w:t>
      </w:r>
    </w:p>
    <w:p w:rsidR="000D5B8D" w:rsidRPr="000F56F9" w:rsidRDefault="000D5B8D" w:rsidP="000D5B8D">
      <w:pPr>
        <w:widowControl w:val="0"/>
        <w:autoSpaceDE w:val="0"/>
        <w:autoSpaceDN w:val="0"/>
        <w:spacing w:after="0"/>
        <w:ind w:right="40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6F9">
        <w:rPr>
          <w:rFonts w:ascii="Times New Roman" w:eastAsia="Times New Roman" w:hAnsi="Times New Roman" w:cs="Times New Roman"/>
          <w:spacing w:val="-3"/>
          <w:sz w:val="24"/>
          <w:szCs w:val="24"/>
        </w:rPr>
        <w:t>Совершенствование</w:t>
      </w:r>
      <w:r w:rsidRPr="000F56F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3"/>
          <w:sz w:val="24"/>
          <w:szCs w:val="24"/>
        </w:rPr>
        <w:t>обучения</w:t>
      </w:r>
      <w:r w:rsidRPr="000F56F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3"/>
          <w:sz w:val="24"/>
          <w:szCs w:val="24"/>
        </w:rPr>
        <w:t>будет</w:t>
      </w:r>
      <w:r w:rsidRPr="000F5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3"/>
          <w:sz w:val="24"/>
          <w:szCs w:val="24"/>
        </w:rPr>
        <w:t>во</w:t>
      </w:r>
      <w:r w:rsidRPr="000F56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3"/>
          <w:sz w:val="24"/>
          <w:szCs w:val="24"/>
        </w:rPr>
        <w:t>многом</w:t>
      </w:r>
      <w:r w:rsidRPr="000F5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3"/>
          <w:sz w:val="24"/>
          <w:szCs w:val="24"/>
        </w:rPr>
        <w:t>зависеть</w:t>
      </w:r>
      <w:r w:rsidRPr="000F56F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2"/>
          <w:sz w:val="24"/>
          <w:szCs w:val="24"/>
        </w:rPr>
        <w:t>от</w:t>
      </w:r>
      <w:r w:rsidRPr="000F56F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2"/>
          <w:sz w:val="24"/>
          <w:szCs w:val="24"/>
        </w:rPr>
        <w:t>консолидации</w:t>
      </w:r>
      <w:r w:rsidRPr="000F5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2"/>
          <w:sz w:val="24"/>
          <w:szCs w:val="24"/>
        </w:rPr>
        <w:t>усилий</w:t>
      </w:r>
      <w:r w:rsidRPr="000F56F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2"/>
          <w:sz w:val="24"/>
          <w:szCs w:val="24"/>
        </w:rPr>
        <w:t>всех</w:t>
      </w:r>
      <w:r w:rsidRPr="000F56F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участников образовательных отношений </w:t>
      </w:r>
      <w:r w:rsidRPr="000F56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повышению качества образования, создания </w:t>
      </w:r>
      <w:r w:rsidRPr="000F56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взаимодействия с различными субъектами поселка </w:t>
      </w:r>
      <w:r w:rsidRPr="000F56F9">
        <w:rPr>
          <w:rFonts w:ascii="Times New Roman" w:eastAsia="Times New Roman" w:hAnsi="Times New Roman" w:cs="Times New Roman"/>
          <w:spacing w:val="-4"/>
          <w:sz w:val="24"/>
          <w:szCs w:val="24"/>
        </w:rPr>
        <w:t>(Дом Культуры</w:t>
      </w:r>
      <w:r w:rsidRPr="000F56F9">
        <w:rPr>
          <w:rFonts w:ascii="Times New Roman" w:eastAsia="Times New Roman" w:hAnsi="Times New Roman" w:cs="Times New Roman"/>
          <w:spacing w:val="-5"/>
          <w:sz w:val="24"/>
          <w:szCs w:val="24"/>
        </w:rPr>
        <w:t>, библиотека), последова</w:t>
      </w:r>
      <w:r w:rsidRPr="000F56F9">
        <w:rPr>
          <w:rFonts w:ascii="Times New Roman" w:eastAsia="Times New Roman" w:hAnsi="Times New Roman" w:cs="Times New Roman"/>
          <w:spacing w:val="-7"/>
          <w:sz w:val="24"/>
          <w:szCs w:val="24"/>
        </w:rPr>
        <w:t>тельного</w:t>
      </w:r>
      <w:r w:rsidRPr="000F56F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7"/>
          <w:sz w:val="24"/>
          <w:szCs w:val="24"/>
        </w:rPr>
        <w:t>внедрения</w:t>
      </w:r>
      <w:r w:rsidRPr="000F56F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7"/>
          <w:sz w:val="24"/>
          <w:szCs w:val="24"/>
        </w:rPr>
        <w:t>в</w:t>
      </w:r>
      <w:r w:rsidRPr="000F56F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7"/>
          <w:sz w:val="24"/>
          <w:szCs w:val="24"/>
        </w:rPr>
        <w:t>обучение</w:t>
      </w:r>
      <w:r w:rsidRPr="000F56F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7"/>
          <w:sz w:val="24"/>
          <w:szCs w:val="24"/>
        </w:rPr>
        <w:t>цифрового</w:t>
      </w:r>
      <w:r w:rsidRPr="000F56F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7"/>
          <w:sz w:val="24"/>
          <w:szCs w:val="24"/>
        </w:rPr>
        <w:t>образовательного</w:t>
      </w:r>
      <w:r w:rsidRPr="000F56F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pacing w:val="-6"/>
          <w:sz w:val="24"/>
          <w:szCs w:val="24"/>
        </w:rPr>
        <w:t>контента.</w:t>
      </w:r>
    </w:p>
    <w:p w:rsidR="000D5B8D" w:rsidRPr="000F56F9" w:rsidRDefault="000D5B8D" w:rsidP="000D5B8D">
      <w:pPr>
        <w:widowControl w:val="0"/>
        <w:autoSpaceDE w:val="0"/>
        <w:autoSpaceDN w:val="0"/>
        <w:spacing w:after="0"/>
        <w:ind w:right="40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6F9">
        <w:rPr>
          <w:rFonts w:ascii="Times New Roman" w:eastAsia="Times New Roman" w:hAnsi="Times New Roman" w:cs="Times New Roman"/>
          <w:sz w:val="24"/>
          <w:szCs w:val="24"/>
        </w:rPr>
        <w:t>В настоящей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совершенствования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процессов образования, воспитания и развития творческих способностей обучающихся,</w:t>
      </w:r>
      <w:r w:rsidRPr="000F5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совершенствования системы управления образовательной организацией, ее образовательной инфраструктуры и школьного климата, достижения заданного уровня «Школы </w:t>
      </w:r>
      <w:proofErr w:type="spellStart"/>
      <w:r w:rsidRPr="000F56F9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F56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F56F9">
        <w:rPr>
          <w:rFonts w:ascii="Times New Roman" w:eastAsia="Times New Roman" w:hAnsi="Times New Roman" w:cs="Times New Roman"/>
          <w:sz w:val="24"/>
          <w:szCs w:val="24"/>
        </w:rPr>
        <w:t>России».</w:t>
      </w:r>
    </w:p>
    <w:p w:rsidR="000D5B8D" w:rsidRPr="000F56F9" w:rsidRDefault="000D5B8D" w:rsidP="000D5B8D">
      <w:pPr>
        <w:widowControl w:val="0"/>
        <w:autoSpaceDE w:val="0"/>
        <w:autoSpaceDN w:val="0"/>
        <w:spacing w:after="0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6F9">
        <w:rPr>
          <w:rFonts w:ascii="Times New Roman" w:eastAsia="Times New Roman" w:hAnsi="Times New Roman" w:cs="Times New Roman"/>
          <w:sz w:val="24"/>
          <w:szCs w:val="24"/>
        </w:rPr>
        <w:lastRenderedPageBreak/>
        <w:t>В зависимости от изменений социально-экономической обстановки, а также законодательной базы возможны корректировка и уточнение указанных направлений развития.</w:t>
      </w:r>
    </w:p>
    <w:p w:rsidR="000D5B8D" w:rsidRPr="000F56F9" w:rsidRDefault="000D5B8D" w:rsidP="000D5B8D">
      <w:pPr>
        <w:widowControl w:val="0"/>
        <w:autoSpaceDE w:val="0"/>
        <w:autoSpaceDN w:val="0"/>
        <w:spacing w:after="0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B8D" w:rsidRPr="000F56F9" w:rsidRDefault="000D5B8D" w:rsidP="000D5B8D">
      <w:pPr>
        <w:widowControl w:val="0"/>
        <w:autoSpaceDE w:val="0"/>
        <w:autoSpaceDN w:val="0"/>
        <w:spacing w:after="0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B8D" w:rsidRPr="000F56F9" w:rsidRDefault="000D5B8D" w:rsidP="000D5B8D">
      <w:pPr>
        <w:widowControl w:val="0"/>
        <w:autoSpaceDE w:val="0"/>
        <w:autoSpaceDN w:val="0"/>
        <w:spacing w:after="0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B8D" w:rsidRPr="000F56F9" w:rsidRDefault="000D5B8D" w:rsidP="000D5B8D">
      <w:pPr>
        <w:widowControl w:val="0"/>
        <w:autoSpaceDE w:val="0"/>
        <w:autoSpaceDN w:val="0"/>
        <w:spacing w:after="0"/>
        <w:ind w:right="40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B8D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0D5B8D" w:rsidSect="00D232AF">
          <w:headerReference w:type="default" r:id="rId14"/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0D5B8D" w:rsidRPr="007C3589" w:rsidRDefault="000D5B8D" w:rsidP="000D5B8D">
      <w:pPr>
        <w:pStyle w:val="a3"/>
        <w:widowControl w:val="0"/>
        <w:numPr>
          <w:ilvl w:val="0"/>
          <w:numId w:val="6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D5B8D" w:rsidRDefault="000D5B8D" w:rsidP="000D5B8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680"/>
        <w:gridCol w:w="2919"/>
        <w:gridCol w:w="3783"/>
        <w:gridCol w:w="2631"/>
        <w:gridCol w:w="2339"/>
      </w:tblGrid>
      <w:tr w:rsidR="000D5B8D" w:rsidRPr="0075658D" w:rsidTr="00DC567A">
        <w:tc>
          <w:tcPr>
            <w:tcW w:w="1200" w:type="pct"/>
            <w:vAlign w:val="center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952" w:type="pct"/>
            <w:vAlign w:val="center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233" w:type="pct"/>
            <w:vAlign w:val="center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58" w:type="pct"/>
            <w:vAlign w:val="center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757" w:type="pct"/>
            <w:vAlign w:val="center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0D5B8D" w:rsidRPr="0075658D" w:rsidTr="00DC567A">
        <w:trPr>
          <w:trHeight w:val="483"/>
        </w:trPr>
        <w:tc>
          <w:tcPr>
            <w:tcW w:w="1200" w:type="pct"/>
          </w:tcPr>
          <w:p w:rsidR="000D5B8D" w:rsidRPr="0075658D" w:rsidRDefault="000D5B8D" w:rsidP="00DC567A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952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 w:rsidRPr="004C1C71">
              <w:rPr>
                <w:sz w:val="24"/>
              </w:rPr>
              <w:t>Локальные</w:t>
            </w:r>
            <w:r w:rsidRPr="004C1C71">
              <w:rPr>
                <w:spacing w:val="-4"/>
                <w:sz w:val="24"/>
              </w:rPr>
              <w:t xml:space="preserve"> </w:t>
            </w:r>
            <w:r w:rsidRPr="004C1C71">
              <w:rPr>
                <w:sz w:val="24"/>
              </w:rPr>
              <w:t>акты</w:t>
            </w:r>
            <w:r w:rsidRPr="004C1C71">
              <w:rPr>
                <w:spacing w:val="-1"/>
                <w:sz w:val="24"/>
              </w:rPr>
              <w:t xml:space="preserve"> </w:t>
            </w:r>
            <w:r w:rsidRPr="004C1C71">
              <w:rPr>
                <w:sz w:val="24"/>
              </w:rPr>
              <w:t>ОО</w:t>
            </w:r>
          </w:p>
        </w:tc>
        <w:tc>
          <w:tcPr>
            <w:tcW w:w="1233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tabs>
                <w:tab w:val="left" w:pos="2884"/>
              </w:tabs>
              <w:ind w:left="108" w:right="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Локальные </w:t>
            </w:r>
            <w:r w:rsidRPr="004C1C71">
              <w:rPr>
                <w:spacing w:val="-1"/>
                <w:sz w:val="24"/>
              </w:rPr>
              <w:t>акты,</w:t>
            </w:r>
            <w:r w:rsidRPr="004C1C71">
              <w:rPr>
                <w:spacing w:val="-57"/>
                <w:sz w:val="24"/>
              </w:rPr>
              <w:t xml:space="preserve"> </w:t>
            </w:r>
            <w:r w:rsidRPr="004C1C71">
              <w:rPr>
                <w:sz w:val="24"/>
              </w:rPr>
              <w:t>регламентирующие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образовательную</w:t>
            </w:r>
            <w:r w:rsidRPr="004C1C71">
              <w:rPr>
                <w:spacing w:val="-1"/>
                <w:sz w:val="24"/>
              </w:rPr>
              <w:t xml:space="preserve"> </w:t>
            </w:r>
            <w:r w:rsidRPr="004C1C71">
              <w:rPr>
                <w:sz w:val="24"/>
              </w:rPr>
              <w:t>деятельность</w:t>
            </w:r>
          </w:p>
        </w:tc>
        <w:tc>
          <w:tcPr>
            <w:tcW w:w="858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tabs>
                <w:tab w:val="left" w:pos="641"/>
                <w:tab w:val="left" w:pos="1440"/>
                <w:tab w:val="left" w:pos="1493"/>
                <w:tab w:val="left" w:pos="2052"/>
                <w:tab w:val="left" w:pos="2170"/>
              </w:tabs>
              <w:ind w:left="106" w:right="96"/>
              <w:jc w:val="left"/>
              <w:rPr>
                <w:sz w:val="24"/>
              </w:rPr>
            </w:pPr>
            <w:r>
              <w:rPr>
                <w:sz w:val="24"/>
              </w:rPr>
              <w:t>Локальный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акт </w:t>
            </w:r>
            <w:r w:rsidRPr="004C1C71">
              <w:rPr>
                <w:spacing w:val="-2"/>
                <w:sz w:val="24"/>
              </w:rPr>
              <w:t>по</w:t>
            </w:r>
            <w:r w:rsidRPr="004C1C71">
              <w:rPr>
                <w:spacing w:val="-57"/>
                <w:sz w:val="24"/>
              </w:rPr>
              <w:t xml:space="preserve"> </w:t>
            </w:r>
            <w:r w:rsidRPr="004C1C71">
              <w:rPr>
                <w:sz w:val="24"/>
              </w:rPr>
              <w:t>правилам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использования</w:t>
            </w:r>
            <w:r w:rsidRPr="004C1C7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 средств.</w:t>
            </w:r>
          </w:p>
        </w:tc>
        <w:tc>
          <w:tcPr>
            <w:tcW w:w="757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tabs>
                <w:tab w:val="left" w:pos="1737"/>
              </w:tabs>
              <w:ind w:left="106" w:right="96"/>
              <w:jc w:val="left"/>
              <w:rPr>
                <w:sz w:val="24"/>
              </w:rPr>
            </w:pPr>
            <w:r w:rsidRPr="004C1C71">
              <w:rPr>
                <w:sz w:val="24"/>
              </w:rPr>
              <w:t>Р</w:t>
            </w:r>
            <w:r>
              <w:rPr>
                <w:sz w:val="24"/>
              </w:rPr>
              <w:t xml:space="preserve">абота </w:t>
            </w:r>
            <w:r>
              <w:rPr>
                <w:spacing w:val="-1"/>
                <w:sz w:val="24"/>
              </w:rPr>
              <w:t>админис</w:t>
            </w:r>
            <w:r w:rsidRPr="004C1C71">
              <w:rPr>
                <w:sz w:val="24"/>
              </w:rPr>
              <w:t>тративной</w:t>
            </w:r>
            <w:r w:rsidRPr="004C1C71">
              <w:rPr>
                <w:spacing w:val="-1"/>
                <w:sz w:val="24"/>
              </w:rPr>
              <w:t xml:space="preserve"> </w:t>
            </w:r>
            <w:r w:rsidRPr="004C1C71">
              <w:rPr>
                <w:sz w:val="24"/>
              </w:rPr>
              <w:t>команды</w:t>
            </w:r>
          </w:p>
        </w:tc>
      </w:tr>
      <w:tr w:rsidR="000D5B8D" w:rsidRPr="0075658D" w:rsidTr="00DC567A">
        <w:tc>
          <w:tcPr>
            <w:tcW w:w="1200" w:type="pct"/>
          </w:tcPr>
          <w:p w:rsidR="000D5B8D" w:rsidRPr="0075658D" w:rsidRDefault="000D5B8D" w:rsidP="00DC567A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952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C1C71">
              <w:rPr>
                <w:sz w:val="24"/>
              </w:rPr>
              <w:t>Предметные</w:t>
            </w:r>
            <w:r w:rsidRPr="004C1C71">
              <w:rPr>
                <w:spacing w:val="-5"/>
                <w:sz w:val="24"/>
              </w:rPr>
              <w:t xml:space="preserve"> </w:t>
            </w:r>
            <w:r w:rsidRPr="004C1C71">
              <w:rPr>
                <w:sz w:val="24"/>
              </w:rPr>
              <w:t>классы</w:t>
            </w:r>
          </w:p>
        </w:tc>
        <w:tc>
          <w:tcPr>
            <w:tcW w:w="1233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Физика, ОБЗР</w:t>
            </w:r>
          </w:p>
        </w:tc>
        <w:tc>
          <w:tcPr>
            <w:tcW w:w="858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tabs>
                <w:tab w:val="left" w:pos="1943"/>
              </w:tabs>
              <w:ind w:left="106" w:right="100"/>
              <w:rPr>
                <w:sz w:val="24"/>
              </w:rPr>
            </w:pPr>
            <w:r w:rsidRPr="004C1C71">
              <w:rPr>
                <w:sz w:val="24"/>
              </w:rPr>
              <w:t>Лабораторное</w:t>
            </w:r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оборудование</w:t>
            </w:r>
            <w:r w:rsidRPr="004C1C71">
              <w:rPr>
                <w:sz w:val="24"/>
              </w:rPr>
              <w:tab/>
            </w:r>
            <w:r w:rsidRPr="004C1C71">
              <w:rPr>
                <w:spacing w:val="-1"/>
                <w:sz w:val="24"/>
              </w:rPr>
              <w:t>для</w:t>
            </w:r>
            <w:r w:rsidRPr="004C1C71">
              <w:rPr>
                <w:spacing w:val="-57"/>
                <w:sz w:val="24"/>
              </w:rPr>
              <w:t xml:space="preserve"> </w:t>
            </w:r>
            <w:r w:rsidRPr="004C1C71">
              <w:rPr>
                <w:sz w:val="24"/>
              </w:rPr>
              <w:t>предметных</w:t>
            </w:r>
            <w:r w:rsidRPr="004C1C71">
              <w:rPr>
                <w:spacing w:val="18"/>
                <w:sz w:val="24"/>
              </w:rPr>
              <w:t xml:space="preserve"> </w:t>
            </w:r>
            <w:r w:rsidRPr="004C1C71">
              <w:rPr>
                <w:sz w:val="24"/>
              </w:rPr>
              <w:t>классов</w:t>
            </w:r>
          </w:p>
          <w:p w:rsidR="000D5B8D" w:rsidRPr="004C1C71" w:rsidRDefault="000D5B8D" w:rsidP="00DC567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физики и ОБЗР</w:t>
            </w:r>
          </w:p>
        </w:tc>
        <w:tc>
          <w:tcPr>
            <w:tcW w:w="757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C1C71">
              <w:rPr>
                <w:sz w:val="24"/>
              </w:rPr>
              <w:t>Бюджет,</w:t>
            </w:r>
            <w:r w:rsidRPr="004C1C71">
              <w:rPr>
                <w:spacing w:val="-3"/>
                <w:sz w:val="24"/>
              </w:rPr>
              <w:t xml:space="preserve"> </w:t>
            </w:r>
            <w:proofErr w:type="spellStart"/>
            <w:r w:rsidRPr="004C1C71">
              <w:rPr>
                <w:sz w:val="24"/>
              </w:rPr>
              <w:t>внебюджет</w:t>
            </w:r>
            <w:proofErr w:type="spellEnd"/>
          </w:p>
        </w:tc>
      </w:tr>
      <w:tr w:rsidR="000D5B8D" w:rsidRPr="0075658D" w:rsidTr="00DC567A">
        <w:tc>
          <w:tcPr>
            <w:tcW w:w="1200" w:type="pct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952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ind w:left="108" w:right="907"/>
              <w:rPr>
                <w:sz w:val="24"/>
              </w:rPr>
            </w:pPr>
            <w:r w:rsidRPr="004C1C71">
              <w:rPr>
                <w:spacing w:val="-1"/>
                <w:sz w:val="24"/>
              </w:rPr>
              <w:t>Педагогический</w:t>
            </w:r>
            <w:r w:rsidRPr="004C1C71">
              <w:rPr>
                <w:spacing w:val="-57"/>
                <w:sz w:val="24"/>
              </w:rPr>
              <w:t xml:space="preserve"> </w:t>
            </w:r>
            <w:r w:rsidRPr="004C1C71">
              <w:rPr>
                <w:sz w:val="24"/>
              </w:rPr>
              <w:t>персонал</w:t>
            </w:r>
          </w:p>
        </w:tc>
        <w:tc>
          <w:tcPr>
            <w:tcW w:w="1233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4C1C71">
              <w:rPr>
                <w:sz w:val="24"/>
              </w:rPr>
              <w:t>Учителя-предметники</w:t>
            </w:r>
          </w:p>
          <w:p w:rsidR="000D5B8D" w:rsidRPr="004C1C71" w:rsidRDefault="000D5B8D" w:rsidP="00DC567A">
            <w:pPr>
              <w:pStyle w:val="TableParagraph"/>
              <w:tabs>
                <w:tab w:val="left" w:pos="1658"/>
              </w:tabs>
              <w:ind w:left="108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Педагог-</w:t>
            </w:r>
            <w:r w:rsidRPr="004C1C71">
              <w:rPr>
                <w:sz w:val="24"/>
              </w:rPr>
              <w:t>дополнительного</w:t>
            </w:r>
            <w:proofErr w:type="gramEnd"/>
            <w:r w:rsidRPr="004C1C71">
              <w:rPr>
                <w:spacing w:val="-57"/>
                <w:sz w:val="24"/>
              </w:rPr>
              <w:t xml:space="preserve"> </w:t>
            </w:r>
            <w:r w:rsidRPr="004C1C71">
              <w:rPr>
                <w:sz w:val="24"/>
              </w:rPr>
              <w:t>образования</w:t>
            </w:r>
          </w:p>
          <w:p w:rsidR="000D5B8D" w:rsidRPr="004C1C71" w:rsidRDefault="000D5B8D" w:rsidP="00DC567A">
            <w:pPr>
              <w:pStyle w:val="TableParagraph"/>
              <w:ind w:left="108" w:right="1294"/>
              <w:rPr>
                <w:sz w:val="24"/>
              </w:rPr>
            </w:pPr>
            <w:r w:rsidRPr="004C1C71">
              <w:rPr>
                <w:sz w:val="24"/>
              </w:rPr>
              <w:t>Социальный</w:t>
            </w:r>
            <w:r w:rsidRPr="004C1C71">
              <w:rPr>
                <w:spacing w:val="-9"/>
                <w:sz w:val="24"/>
              </w:rPr>
              <w:t xml:space="preserve"> </w:t>
            </w:r>
            <w:r w:rsidRPr="004C1C71">
              <w:rPr>
                <w:sz w:val="24"/>
              </w:rPr>
              <w:t>педагог</w:t>
            </w:r>
            <w:r w:rsidRPr="004C1C7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Педагог-дефектолог</w:t>
            </w:r>
          </w:p>
          <w:p w:rsidR="000D5B8D" w:rsidRPr="004C1C71" w:rsidRDefault="000D5B8D" w:rsidP="00DC567A">
            <w:pPr>
              <w:pStyle w:val="TableParagraph"/>
              <w:ind w:left="108" w:right="1114"/>
              <w:rPr>
                <w:sz w:val="24"/>
              </w:rPr>
            </w:pPr>
            <w:r w:rsidRPr="004C1C71">
              <w:rPr>
                <w:sz w:val="24"/>
              </w:rPr>
              <w:t>Учитель-логопед</w:t>
            </w:r>
            <w:r w:rsidRPr="004C1C71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858" w:type="pct"/>
            <w:shd w:val="clear" w:color="auto" w:fill="auto"/>
          </w:tcPr>
          <w:p w:rsidR="000D5B8D" w:rsidRDefault="000D5B8D" w:rsidP="00DC567A">
            <w:pPr>
              <w:pStyle w:val="TableParagraph"/>
              <w:ind w:left="106" w:right="931"/>
              <w:rPr>
                <w:sz w:val="24"/>
              </w:rPr>
            </w:pPr>
            <w:r w:rsidRPr="004C1C71">
              <w:rPr>
                <w:sz w:val="24"/>
              </w:rPr>
              <w:t>Учител</w:t>
            </w:r>
            <w:proofErr w:type="gramStart"/>
            <w:r w:rsidRPr="004C1C71">
              <w:rPr>
                <w:sz w:val="24"/>
              </w:rPr>
              <w:t>я-</w:t>
            </w:r>
            <w:proofErr w:type="gramEnd"/>
            <w:r w:rsidRPr="004C1C71">
              <w:rPr>
                <w:spacing w:val="1"/>
                <w:sz w:val="24"/>
              </w:rPr>
              <w:t xml:space="preserve"> </w:t>
            </w:r>
            <w:r w:rsidRPr="004C1C71">
              <w:rPr>
                <w:sz w:val="24"/>
              </w:rPr>
              <w:t>предметники</w:t>
            </w:r>
            <w:r w:rsidRPr="004C1C71">
              <w:rPr>
                <w:spacing w:val="-58"/>
                <w:sz w:val="24"/>
              </w:rPr>
              <w:t xml:space="preserve"> </w:t>
            </w:r>
          </w:p>
          <w:p w:rsidR="000D5B8D" w:rsidRPr="004C1C71" w:rsidRDefault="000D5B8D" w:rsidP="00DC567A">
            <w:pPr>
              <w:pStyle w:val="TableParagraph"/>
              <w:ind w:left="106" w:right="931"/>
              <w:rPr>
                <w:sz w:val="24"/>
              </w:rPr>
            </w:pPr>
          </w:p>
        </w:tc>
        <w:tc>
          <w:tcPr>
            <w:tcW w:w="757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4C1C71">
              <w:rPr>
                <w:sz w:val="24"/>
              </w:rPr>
              <w:t>Бюджет</w:t>
            </w:r>
          </w:p>
        </w:tc>
      </w:tr>
      <w:tr w:rsidR="000D5B8D" w:rsidRPr="0075658D" w:rsidTr="00DC567A">
        <w:tc>
          <w:tcPr>
            <w:tcW w:w="1200" w:type="pct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952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4C1C71">
              <w:rPr>
                <w:sz w:val="24"/>
              </w:rPr>
              <w:t>Финансовые</w:t>
            </w:r>
            <w:r w:rsidRPr="004C1C71">
              <w:rPr>
                <w:spacing w:val="-3"/>
                <w:sz w:val="24"/>
              </w:rPr>
              <w:t xml:space="preserve"> </w:t>
            </w:r>
            <w:r w:rsidRPr="004C1C71">
              <w:rPr>
                <w:sz w:val="24"/>
              </w:rPr>
              <w:t>средства</w:t>
            </w:r>
          </w:p>
        </w:tc>
        <w:tc>
          <w:tcPr>
            <w:tcW w:w="1233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ind w:left="108" w:right="2257"/>
              <w:rPr>
                <w:sz w:val="24"/>
              </w:rPr>
            </w:pPr>
            <w:r w:rsidRPr="004C1C71">
              <w:rPr>
                <w:sz w:val="24"/>
              </w:rPr>
              <w:t>Бюджет,</w:t>
            </w:r>
            <w:r w:rsidRPr="004C1C71">
              <w:rPr>
                <w:spacing w:val="1"/>
                <w:sz w:val="24"/>
              </w:rPr>
              <w:t xml:space="preserve"> </w:t>
            </w:r>
            <w:proofErr w:type="spellStart"/>
            <w:r w:rsidRPr="004C1C71">
              <w:rPr>
                <w:sz w:val="24"/>
              </w:rPr>
              <w:t>внебюджет</w:t>
            </w:r>
            <w:proofErr w:type="spellEnd"/>
          </w:p>
        </w:tc>
        <w:tc>
          <w:tcPr>
            <w:tcW w:w="858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4C1C71">
              <w:rPr>
                <w:sz w:val="24"/>
              </w:rPr>
              <w:t>Бюджет,</w:t>
            </w:r>
            <w:r w:rsidRPr="004C1C71">
              <w:rPr>
                <w:spacing w:val="-3"/>
                <w:sz w:val="24"/>
              </w:rPr>
              <w:t xml:space="preserve"> </w:t>
            </w:r>
            <w:proofErr w:type="spellStart"/>
            <w:r w:rsidRPr="004C1C71">
              <w:rPr>
                <w:sz w:val="24"/>
              </w:rPr>
              <w:t>внебюджет</w:t>
            </w:r>
            <w:proofErr w:type="spellEnd"/>
          </w:p>
        </w:tc>
        <w:tc>
          <w:tcPr>
            <w:tcW w:w="757" w:type="pct"/>
            <w:shd w:val="clear" w:color="auto" w:fill="auto"/>
          </w:tcPr>
          <w:p w:rsidR="000D5B8D" w:rsidRPr="004C1C71" w:rsidRDefault="000D5B8D" w:rsidP="00DC567A">
            <w:pPr>
              <w:pStyle w:val="TableParagraph"/>
              <w:tabs>
                <w:tab w:val="left" w:pos="1421"/>
              </w:tabs>
              <w:ind w:left="106" w:right="96"/>
              <w:rPr>
                <w:sz w:val="24"/>
              </w:rPr>
            </w:pPr>
            <w:r w:rsidRPr="004C1C71">
              <w:rPr>
                <w:sz w:val="24"/>
              </w:rPr>
              <w:t>Бюджет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(районный)</w:t>
            </w:r>
          </w:p>
          <w:p w:rsidR="000D5B8D" w:rsidRPr="004C1C71" w:rsidRDefault="000D5B8D" w:rsidP="00DC567A">
            <w:pPr>
              <w:pStyle w:val="TableParagraph"/>
              <w:spacing w:line="270" w:lineRule="atLeast"/>
              <w:ind w:left="106" w:right="838" w:firstLine="60"/>
              <w:rPr>
                <w:sz w:val="24"/>
              </w:rPr>
            </w:pPr>
          </w:p>
        </w:tc>
      </w:tr>
      <w:tr w:rsidR="000D5B8D" w:rsidRPr="0075658D" w:rsidTr="00DC567A">
        <w:tc>
          <w:tcPr>
            <w:tcW w:w="1200" w:type="pct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952" w:type="pct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3" w:type="pct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7" w:type="pct"/>
          </w:tcPr>
          <w:p w:rsidR="000D5B8D" w:rsidRPr="0075658D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5B8D" w:rsidRDefault="000D5B8D" w:rsidP="000D5B8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Pr="007C3589" w:rsidRDefault="000D5B8D" w:rsidP="000D5B8D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0D5B8D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0D5B8D" w:rsidRPr="000F56F9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D5B8D" w:rsidRPr="000F56F9" w:rsidRDefault="000D5B8D" w:rsidP="000D5B8D">
      <w:pPr>
        <w:rPr>
          <w:rFonts w:ascii="Times New Roman" w:eastAsia="Calibri" w:hAnsi="Times New Roman" w:cs="Times New Roman"/>
          <w:sz w:val="24"/>
        </w:rPr>
      </w:pPr>
      <w:r w:rsidRPr="000F56F9">
        <w:rPr>
          <w:rFonts w:ascii="Times New Roman" w:eastAsia="Calibri" w:hAnsi="Times New Roman" w:cs="Times New Roman"/>
          <w:sz w:val="24"/>
        </w:rPr>
        <w:t xml:space="preserve">Управление реализацией Программы развития. Реализация Программы развития может быть </w:t>
      </w:r>
      <w:proofErr w:type="gramStart"/>
      <w:r w:rsidRPr="000F56F9">
        <w:rPr>
          <w:rFonts w:ascii="Times New Roman" w:eastAsia="Calibri" w:hAnsi="Times New Roman" w:cs="Times New Roman"/>
          <w:sz w:val="24"/>
        </w:rPr>
        <w:t>признан</w:t>
      </w:r>
      <w:proofErr w:type="gramEnd"/>
      <w:r w:rsidRPr="000F56F9">
        <w:rPr>
          <w:rFonts w:ascii="Times New Roman" w:eastAsia="Calibri" w:hAnsi="Times New Roman" w:cs="Times New Roman"/>
          <w:sz w:val="24"/>
        </w:rPr>
        <w:t xml:space="preserve"> успешной, если будут решены следующие задачи:</w:t>
      </w:r>
    </w:p>
    <w:p w:rsidR="000D5B8D" w:rsidRPr="000F56F9" w:rsidRDefault="000D5B8D" w:rsidP="000D5B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4864" w:type="pct"/>
        <w:tblLook w:val="04A0" w:firstRow="1" w:lastRow="0" w:firstColumn="1" w:lastColumn="0" w:noHBand="0" w:noVBand="1"/>
      </w:tblPr>
      <w:tblGrid>
        <w:gridCol w:w="3102"/>
        <w:gridCol w:w="7036"/>
      </w:tblGrid>
      <w:tr w:rsidR="000D5B8D" w:rsidRPr="000F56F9" w:rsidTr="00DC567A">
        <w:tc>
          <w:tcPr>
            <w:tcW w:w="1530" w:type="pct"/>
            <w:vAlign w:val="center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5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470" w:type="pct"/>
            <w:vAlign w:val="center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56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результата/ показатели</w:t>
            </w:r>
          </w:p>
        </w:tc>
      </w:tr>
      <w:tr w:rsidR="000D5B8D" w:rsidRPr="000F56F9" w:rsidTr="00DC567A">
        <w:trPr>
          <w:trHeight w:val="1551"/>
        </w:trPr>
        <w:tc>
          <w:tcPr>
            <w:tcW w:w="1530" w:type="pct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F56F9">
              <w:rPr>
                <w:rFonts w:ascii="Times New Roman" w:eastAsia="Calibri" w:hAnsi="Times New Roman" w:cs="Times New Roman"/>
                <w:sz w:val="24"/>
              </w:rPr>
              <w:t xml:space="preserve">Обновление содержания и качества деятельности образовательной организации </w:t>
            </w:r>
          </w:p>
        </w:tc>
        <w:tc>
          <w:tcPr>
            <w:tcW w:w="3470" w:type="pct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F56F9">
              <w:rPr>
                <w:rFonts w:ascii="Times New Roman" w:eastAsia="Calibri" w:hAnsi="Times New Roman" w:cs="Times New Roman"/>
                <w:sz w:val="24"/>
              </w:rPr>
              <w:t>Оптимальное сочетание качественного уровня образования с широким спектром дополнительного образования в эмоционально привлекательной воспитательной среде</w:t>
            </w:r>
          </w:p>
        </w:tc>
      </w:tr>
      <w:tr w:rsidR="000D5B8D" w:rsidRPr="000F56F9" w:rsidTr="00DC567A">
        <w:trPr>
          <w:trHeight w:val="1551"/>
        </w:trPr>
        <w:tc>
          <w:tcPr>
            <w:tcW w:w="1530" w:type="pct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F56F9">
              <w:rPr>
                <w:rFonts w:ascii="Times New Roman" w:eastAsia="Calibri" w:hAnsi="Times New Roman" w:cs="Times New Roman"/>
                <w:sz w:val="24"/>
              </w:rPr>
              <w:t>Ликвидация перегруженности педагогов школы</w:t>
            </w:r>
          </w:p>
        </w:tc>
        <w:tc>
          <w:tcPr>
            <w:tcW w:w="3470" w:type="pct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F56F9">
              <w:rPr>
                <w:rFonts w:ascii="Times New Roman" w:eastAsia="Calibri" w:hAnsi="Times New Roman" w:cs="Times New Roman"/>
                <w:sz w:val="24"/>
              </w:rPr>
              <w:t xml:space="preserve">Учитель имеет достаточную для качественной работы учебную нагрузку и является основополагающим элементом в системе качественного школьного образования и становления гражданственности </w:t>
            </w:r>
            <w:proofErr w:type="gramStart"/>
            <w:r w:rsidRPr="000F56F9">
              <w:rPr>
                <w:rFonts w:ascii="Times New Roman" w:eastAsia="Calibri" w:hAnsi="Times New Roman" w:cs="Times New Roman"/>
                <w:sz w:val="24"/>
              </w:rPr>
              <w:t>обучающихся</w:t>
            </w:r>
            <w:proofErr w:type="gramEnd"/>
            <w:r w:rsidRPr="000F56F9">
              <w:rPr>
                <w:rFonts w:ascii="Times New Roman" w:eastAsia="Calibri" w:hAnsi="Times New Roman" w:cs="Times New Roman"/>
                <w:sz w:val="24"/>
              </w:rPr>
              <w:t>. Созданы мероприятия, направленные на обучение, профессиональное развитие педагогов.</w:t>
            </w:r>
          </w:p>
        </w:tc>
      </w:tr>
      <w:tr w:rsidR="000D5B8D" w:rsidRPr="000F56F9" w:rsidTr="00DC567A">
        <w:trPr>
          <w:trHeight w:val="1417"/>
        </w:trPr>
        <w:tc>
          <w:tcPr>
            <w:tcW w:w="1530" w:type="pct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0F56F9">
              <w:rPr>
                <w:rFonts w:ascii="Times New Roman" w:eastAsia="Calibri" w:hAnsi="Times New Roman" w:cs="Times New Roman"/>
                <w:sz w:val="24"/>
              </w:rPr>
              <w:t>Эффективная структура организации учебного процесса</w:t>
            </w:r>
          </w:p>
        </w:tc>
        <w:tc>
          <w:tcPr>
            <w:tcW w:w="3470" w:type="pct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F56F9">
              <w:rPr>
                <w:rFonts w:ascii="Times New Roman" w:eastAsia="Calibri" w:hAnsi="Times New Roman" w:cs="Times New Roman"/>
                <w:sz w:val="24"/>
              </w:rPr>
              <w:t>Обеспечение качественного повышения эффективности психологического, методического, социального, педагогического, медицинского сопровождения развития обучающихся на всех этапах школьного воспитания и обучения</w:t>
            </w:r>
          </w:p>
        </w:tc>
      </w:tr>
      <w:tr w:rsidR="000D5B8D" w:rsidRPr="000F56F9" w:rsidTr="00DC567A">
        <w:trPr>
          <w:trHeight w:val="1536"/>
        </w:trPr>
        <w:tc>
          <w:tcPr>
            <w:tcW w:w="1530" w:type="pct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F56F9">
              <w:rPr>
                <w:rFonts w:ascii="Times New Roman" w:eastAsia="Calibri" w:hAnsi="Times New Roman" w:cs="Times New Roman"/>
                <w:sz w:val="24"/>
              </w:rPr>
              <w:t>Вовлечением педагогов, обучающихся, родителей в процесс реализации Программы развития.</w:t>
            </w:r>
          </w:p>
        </w:tc>
        <w:tc>
          <w:tcPr>
            <w:tcW w:w="3470" w:type="pct"/>
          </w:tcPr>
          <w:p w:rsidR="000D5B8D" w:rsidRPr="000F56F9" w:rsidRDefault="000D5B8D" w:rsidP="00DC56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F56F9">
              <w:rPr>
                <w:rFonts w:ascii="Times New Roman" w:eastAsia="Calibri" w:hAnsi="Times New Roman" w:cs="Times New Roman"/>
                <w:sz w:val="24"/>
              </w:rPr>
              <w:t>Обеспечение участия в муниципальных и в региональных интеллектуально-творческих проектах с целью расширения круга образовательных возможностей для участников образовательного процесса (обучающихся и педагогов)</w:t>
            </w:r>
          </w:p>
        </w:tc>
      </w:tr>
    </w:tbl>
    <w:p w:rsidR="000D5B8D" w:rsidRPr="000F56F9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5B8D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0D5B8D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0D5B8D" w:rsidRPr="007C3589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0D5B8D" w:rsidRPr="007C3589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4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"/>
        <w:gridCol w:w="510"/>
        <w:gridCol w:w="3168"/>
        <w:gridCol w:w="3402"/>
        <w:gridCol w:w="3685"/>
        <w:gridCol w:w="3969"/>
      </w:tblGrid>
      <w:tr w:rsidR="000D5B8D" w:rsidRPr="000F56F9" w:rsidTr="00DC567A">
        <w:tc>
          <w:tcPr>
            <w:tcW w:w="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ный</w:t>
            </w:r>
            <w:bookmarkStart w:id="1" w:name="_GoBack"/>
            <w:bookmarkEnd w:id="1"/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0D5B8D">
            <w:pPr>
              <w:numPr>
                <w:ilvl w:val="0"/>
                <w:numId w:val="18"/>
              </w:numPr>
              <w:contextualSpacing/>
              <w:jc w:val="center"/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Внедрение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proofErr w:type="gramStart"/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обновленных</w:t>
            </w:r>
            <w:proofErr w:type="gramEnd"/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ФГОС 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переход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ФООП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.</w:t>
            </w:r>
          </w:p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«Знание»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банка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правовых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регламентирующих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введение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реализацию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ФОП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изучение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мере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публикации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новых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правовых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акты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Приведение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нормативной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базы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акты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Проведение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контроля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выполнением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требований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к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планированию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деятельности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;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соответствие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рабочих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программ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учебных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предметов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для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1-11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классов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том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числе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адаптированных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согласно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требованиям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ФОП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lastRenderedPageBreak/>
              <w:t>обновленным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ФГОС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НОО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/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ФГОС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НОО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ОВЗ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ООО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proofErr w:type="spellStart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.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УВР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Наличие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рабочих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программ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учебных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предметов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для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1-11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классов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том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числе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адаптированных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переподготовки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специалистов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внедрению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Сертификаты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прохождения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курсов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Методическое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сопровождение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педсовета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других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результатам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введения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Протоколы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заседаний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0D5B8D">
            <w:pPr>
              <w:numPr>
                <w:ilvl w:val="0"/>
                <w:numId w:val="18"/>
              </w:numPr>
              <w:contextualSpacing/>
              <w:jc w:val="center"/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Введение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должности советника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директора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воспитанию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взаимодействию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с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детскими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общественными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объединениями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.</w:t>
            </w:r>
          </w:p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Calibri" w:cs="Times New Roman"/>
                <w:b/>
                <w:i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«Воспитание»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работника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должности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советника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плана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работы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советника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План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Корректировка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необходимости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школьных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локальных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акты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0D5B8D">
            <w:pPr>
              <w:numPr>
                <w:ilvl w:val="0"/>
                <w:numId w:val="18"/>
              </w:numPr>
              <w:contextualSpacing/>
              <w:jc w:val="center"/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Расширение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спектра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дополнительных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образовательных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услуг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для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детей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их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родителей</w:t>
            </w:r>
          </w:p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«Творчество»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Анализ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Март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апрель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Анкетирование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опрос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педсовета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целью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определения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какие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надо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реализовать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Апрель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заседания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педсовета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ВР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Май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открывае</w:t>
            </w:r>
            <w:proofErr w:type="spellEnd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мым</w:t>
            </w:r>
            <w:proofErr w:type="spellEnd"/>
            <w:proofErr w:type="gramEnd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направлениям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дополни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0D5B8D">
            <w:pPr>
              <w:numPr>
                <w:ilvl w:val="0"/>
                <w:numId w:val="18"/>
              </w:numPr>
              <w:contextualSpacing/>
              <w:jc w:val="center"/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Участие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в проекте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«Школьный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театр»</w:t>
            </w:r>
          </w:p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Calibri" w:cs="Times New Roman"/>
                <w:b/>
                <w:i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«Творчество»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Поиск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специалиста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руководителя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Calibri" w:cs="Times New Roman"/>
              </w:rPr>
              <w:t>1 полугодие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для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Calibri" w:cs="Times New Roman"/>
              </w:rPr>
              <w:t>К 1 сентября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театра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 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2024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– 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0D5B8D" w:rsidRPr="000F56F9" w:rsidRDefault="000D5B8D" w:rsidP="000D5B8D">
            <w:pPr>
              <w:numPr>
                <w:ilvl w:val="0"/>
                <w:numId w:val="19"/>
              </w:numPr>
              <w:contextualSpacing/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lastRenderedPageBreak/>
              <w:t>Открытие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центра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«Точка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роста»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proofErr w:type="gramStart"/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естественно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научной</w:t>
            </w:r>
            <w:proofErr w:type="gramEnd"/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направленности</w:t>
            </w:r>
          </w:p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«Образовательная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среда»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правовой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базы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акты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Назначение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руководителя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«Точки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роста»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</w:p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ОП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Методическое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информационное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сопровождение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«Точки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роста»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0D5B8D">
            <w:pPr>
              <w:numPr>
                <w:ilvl w:val="0"/>
                <w:numId w:val="19"/>
              </w:numPr>
              <w:contextualSpacing/>
              <w:jc w:val="center"/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Усиление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антитеррористической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защищенности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организации</w:t>
            </w:r>
          </w:p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«Здоровье»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оценки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качества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достаточности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организационных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готовности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объекта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техническими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средствами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комплексного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плана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усилению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Утвержденный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план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внедрения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0D5B8D">
            <w:pPr>
              <w:numPr>
                <w:ilvl w:val="0"/>
                <w:numId w:val="19"/>
              </w:numPr>
              <w:contextualSpacing/>
              <w:jc w:val="center"/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Решение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проблемы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дефицита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педагогических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кадров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том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числе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для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организации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психолого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педагогического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сопровождения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обучающихся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с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ОВЗ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.</w:t>
            </w:r>
          </w:p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Calibri" w:cs="Times New Roman"/>
                <w:b/>
                <w:i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«Учитель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.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Школьная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команда»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сайте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ОУ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кадрах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своевременная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подача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сведений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вакансиях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Службу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занятости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Работа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специализированными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сайтами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поиску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новых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педагогических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сотрудников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Тесная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связь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деканатом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Тверского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привлечению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молодых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специалистов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школу</w:t>
            </w:r>
          </w:p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Профессиональная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ориентация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старшеклассников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педагогические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специальности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D5B8D" w:rsidRPr="000F56F9" w:rsidRDefault="000D5B8D" w:rsidP="00DC567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Устройство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выпускников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специальностям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целевой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контрактной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основе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потребности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0D5B8D">
            <w:pPr>
              <w:numPr>
                <w:ilvl w:val="0"/>
                <w:numId w:val="19"/>
              </w:numPr>
              <w:contextualSpacing/>
              <w:jc w:val="center"/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Усиление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работы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адаптации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proofErr w:type="gramStart"/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иностранных</w:t>
            </w:r>
            <w:proofErr w:type="gramEnd"/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обучающихся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1F4E79"/>
                <w:sz w:val="24"/>
                <w:szCs w:val="24"/>
              </w:rPr>
              <w:t>.</w:t>
            </w:r>
          </w:p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Calibri" w:cs="Times New Roman"/>
                <w:b/>
                <w:i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«Школьный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климат»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проблем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адаптации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учащихся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иностранцев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течение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года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Доклад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совещании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плана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адаптации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 План</w:t>
            </w:r>
          </w:p>
        </w:tc>
      </w:tr>
      <w:tr w:rsidR="000D5B8D" w:rsidRPr="000F56F9" w:rsidTr="00DC567A">
        <w:trPr>
          <w:gridBefore w:val="1"/>
          <w:wBefore w:w="8" w:type="dxa"/>
          <w:trHeight w:val="619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0D5B8D">
            <w:pPr>
              <w:numPr>
                <w:ilvl w:val="0"/>
                <w:numId w:val="19"/>
              </w:numPr>
              <w:contextualSpacing/>
              <w:jc w:val="center"/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Усиление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работы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с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педагогами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вопросам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участия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конкурсном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движении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повышении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уровня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квалификации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.</w:t>
            </w:r>
          </w:p>
          <w:p w:rsidR="000D5B8D" w:rsidRPr="000F56F9" w:rsidRDefault="000D5B8D" w:rsidP="00DC567A">
            <w:pPr>
              <w:ind w:left="720"/>
              <w:contextualSpacing/>
              <w:rPr>
                <w:rFonts w:ascii="Calibri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«Учитель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.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Школьная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команда»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Работа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повышению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престижа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через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участие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конкурсах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профессиональных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Участие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конкурсах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пакета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стимулирующих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поощрений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участников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2024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Работа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мотивации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профессиональный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рост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через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аттестацию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повышению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или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подтверждению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Увеличение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числа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имеющих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категории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Создание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базе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Сферум</w:t>
            </w:r>
            <w:proofErr w:type="spellEnd"/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»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профессиональных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сообществ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педагогов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для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обмена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опытом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помощи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начинающим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учителям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Times New Roman" w:cs="Times New Roman"/>
                <w:sz w:val="24"/>
                <w:szCs w:val="24"/>
              </w:rPr>
              <w:t>2024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Сообщества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Развитие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системы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наставничества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Зам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директора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УВР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,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методический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совет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школы</w:t>
            </w:r>
          </w:p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spacing w:after="0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Система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наставничества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10.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Создание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реализация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девиантной</w:t>
            </w:r>
            <w:proofErr w:type="spellEnd"/>
            <w:r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программы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«Социальный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светофор»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.</w:t>
            </w:r>
          </w:p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«Школьный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климат»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Оценка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девиантной</w:t>
            </w:r>
            <w:proofErr w:type="spellEnd"/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ситуации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психолог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Совещание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директоре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лекториев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практикумов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для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поведения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течение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лекториев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Индивидуальные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консультации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конкретным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случаям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5B8D" w:rsidRPr="000F56F9" w:rsidRDefault="000D5B8D" w:rsidP="00DC567A">
            <w:pPr>
              <w:rPr>
                <w:rFonts w:ascii="Calibri Light" w:eastAsia="Calibri" w:hAnsi="Calibri Light" w:cs="Calibri Light"/>
                <w:color w:val="414141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Педагог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11.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Реализация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профессионального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proofErr w:type="gramStart"/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обучения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старшеклассников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программам</w:t>
            </w:r>
            <w:proofErr w:type="gramEnd"/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профессиональной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подготовки</w:t>
            </w:r>
            <w:r w:rsidRPr="000F56F9">
              <w:rPr>
                <w:rFonts w:ascii="Calibri" w:eastAsia="Calibri" w:hAnsi="Times New Roman" w:cs="Times New Roman"/>
                <w:b/>
                <w:color w:val="1F4E79"/>
                <w:sz w:val="24"/>
                <w:szCs w:val="24"/>
              </w:rPr>
              <w:t>.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Магистральное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направление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i/>
                <w:color w:val="FF0000"/>
                <w:sz w:val="24"/>
                <w:szCs w:val="24"/>
              </w:rPr>
              <w:t>«Профориентация»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нормативно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правовой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базы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Локальные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акты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Calibri" w:cs="Times New Roman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Январь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август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Методическое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информационное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сопровождение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147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  <w:r w:rsidRPr="000F56F9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Ежегодный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внутренний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мониторинг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условий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организации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соответствие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аккредитационным</w:t>
            </w:r>
            <w:proofErr w:type="spellEnd"/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показателям</w:t>
            </w:r>
            <w:r w:rsidRPr="000F56F9">
              <w:rPr>
                <w:rFonts w:ascii="Calibri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внутреннего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аудита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аккредитационным</w:t>
            </w:r>
            <w:proofErr w:type="spellEnd"/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показателям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Заместитель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Акт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внутреннего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аудита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Совещание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мер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устранению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выявленных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нарушений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Протокол</w:t>
            </w:r>
          </w:p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Приказ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об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утверждении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мер</w:t>
            </w:r>
          </w:p>
        </w:tc>
      </w:tr>
      <w:tr w:rsidR="000D5B8D" w:rsidRPr="000F56F9" w:rsidTr="00DC567A">
        <w:trPr>
          <w:gridBefore w:val="1"/>
          <w:wBefore w:w="8" w:type="dxa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плана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мер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устранению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выявленных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нарушений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По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мере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B8D" w:rsidRPr="000F56F9" w:rsidRDefault="000D5B8D" w:rsidP="00DC567A">
            <w:pPr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</w:pP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Аналитическая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56F9">
              <w:rPr>
                <w:rFonts w:ascii="Calibri" w:eastAsia="Calibri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</w:tbl>
    <w:p w:rsidR="000D5B8D" w:rsidRDefault="000D5B8D" w:rsidP="000D5B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Pr="00D4125C" w:rsidRDefault="000D5B8D" w:rsidP="000D5B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8D" w:rsidRDefault="000D5B8D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5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FB305E" w:rsidRPr="00D4125C" w:rsidRDefault="00FB305E" w:rsidP="000D5B8D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C25" w:rsidRDefault="00C32C25">
      <w:pPr>
        <w:spacing w:after="0" w:line="240" w:lineRule="auto"/>
      </w:pPr>
      <w:r>
        <w:separator/>
      </w:r>
    </w:p>
  </w:endnote>
  <w:endnote w:type="continuationSeparator" w:id="0">
    <w:p w:rsidR="00C32C25" w:rsidRDefault="00C3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EndPr/>
    <w:sdtContent>
      <w:p w:rsidR="00253405" w:rsidRDefault="002534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313">
          <w:rPr>
            <w:noProof/>
          </w:rPr>
          <w:t>1</w:t>
        </w:r>
        <w:r>
          <w:fldChar w:fldCharType="end"/>
        </w:r>
      </w:p>
    </w:sdtContent>
  </w:sdt>
  <w:p w:rsidR="00253405" w:rsidRDefault="0025340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891911"/>
      <w:docPartObj>
        <w:docPartGallery w:val="Page Numbers (Bottom of Page)"/>
        <w:docPartUnique/>
      </w:docPartObj>
    </w:sdtPr>
    <w:sdtEndPr/>
    <w:sdtContent>
      <w:p w:rsidR="00CA0DD7" w:rsidRDefault="00CA0D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313">
          <w:rPr>
            <w:noProof/>
          </w:rPr>
          <w:t>163</w:t>
        </w:r>
        <w:r>
          <w:fldChar w:fldCharType="end"/>
        </w:r>
      </w:p>
    </w:sdtContent>
  </w:sdt>
  <w:p w:rsidR="00CA0DD7" w:rsidRDefault="00CA0DD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C25" w:rsidRDefault="00C32C25">
      <w:pPr>
        <w:spacing w:after="0" w:line="240" w:lineRule="auto"/>
      </w:pPr>
      <w:r>
        <w:separator/>
      </w:r>
    </w:p>
  </w:footnote>
  <w:footnote w:type="continuationSeparator" w:id="0">
    <w:p w:rsidR="00C32C25" w:rsidRDefault="00C3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122315"/>
      <w:docPartObj>
        <w:docPartGallery w:val="Page Numbers (Top of Page)"/>
        <w:docPartUnique/>
      </w:docPartObj>
    </w:sdtPr>
    <w:sdtEndPr/>
    <w:sdtContent>
      <w:p w:rsidR="000D5B8D" w:rsidRDefault="000D5B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313">
          <w:rPr>
            <w:noProof/>
          </w:rPr>
          <w:t>159</w:t>
        </w:r>
        <w:r>
          <w:fldChar w:fldCharType="end"/>
        </w:r>
      </w:p>
    </w:sdtContent>
  </w:sdt>
  <w:p w:rsidR="000D5B8D" w:rsidRDefault="000D5B8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253405" w:rsidRDefault="002534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313">
          <w:rPr>
            <w:noProof/>
          </w:rPr>
          <w:t>163</w:t>
        </w:r>
        <w:r>
          <w:fldChar w:fldCharType="end"/>
        </w:r>
      </w:p>
    </w:sdtContent>
  </w:sdt>
  <w:p w:rsidR="00253405" w:rsidRDefault="002534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F63"/>
    <w:multiLevelType w:val="hybridMultilevel"/>
    <w:tmpl w:val="B60C9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662D5"/>
    <w:multiLevelType w:val="multilevel"/>
    <w:tmpl w:val="BB60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8A2C4AD2">
      <w:numFmt w:val="decimal"/>
      <w:lvlText w:val=""/>
      <w:lvlJc w:val="left"/>
    </w:lvl>
    <w:lvl w:ilvl="2" w:tplc="B4466B9C">
      <w:numFmt w:val="decimal"/>
      <w:lvlText w:val=""/>
      <w:lvlJc w:val="left"/>
    </w:lvl>
    <w:lvl w:ilvl="3" w:tplc="B6FA0344">
      <w:numFmt w:val="decimal"/>
      <w:lvlText w:val=""/>
      <w:lvlJc w:val="left"/>
    </w:lvl>
    <w:lvl w:ilvl="4" w:tplc="A906E21E">
      <w:numFmt w:val="decimal"/>
      <w:lvlText w:val=""/>
      <w:lvlJc w:val="left"/>
    </w:lvl>
    <w:lvl w:ilvl="5" w:tplc="36D28E60">
      <w:numFmt w:val="decimal"/>
      <w:lvlText w:val=""/>
      <w:lvlJc w:val="left"/>
    </w:lvl>
    <w:lvl w:ilvl="6" w:tplc="856E5C2C">
      <w:numFmt w:val="decimal"/>
      <w:lvlText w:val=""/>
      <w:lvlJc w:val="left"/>
    </w:lvl>
    <w:lvl w:ilvl="7" w:tplc="6994C972">
      <w:numFmt w:val="decimal"/>
      <w:lvlText w:val=""/>
      <w:lvlJc w:val="left"/>
    </w:lvl>
    <w:lvl w:ilvl="8" w:tplc="C07CC5F6">
      <w:numFmt w:val="decimal"/>
      <w:lvlText w:val=""/>
      <w:lvlJc w:val="left"/>
    </w:lvl>
  </w:abstractNum>
  <w:abstractNum w:abstractNumId="3">
    <w:nsid w:val="10165344"/>
    <w:multiLevelType w:val="hybridMultilevel"/>
    <w:tmpl w:val="2A4ADBA6"/>
    <w:lvl w:ilvl="0" w:tplc="F9D29822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06BB92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4FACE5EC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50A689C4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B792E32C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A3AA30A4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94260DF0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338611EE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28CEB7F8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abstractNum w:abstractNumId="4">
    <w:nsid w:val="11E64E10"/>
    <w:multiLevelType w:val="hybridMultilevel"/>
    <w:tmpl w:val="F5428BD8"/>
    <w:lvl w:ilvl="0" w:tplc="7C2076D2">
      <w:numFmt w:val="bullet"/>
      <w:lvlText w:val="–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8AEBDC">
      <w:numFmt w:val="bullet"/>
      <w:lvlText w:val="•"/>
      <w:lvlJc w:val="left"/>
      <w:pPr>
        <w:ind w:left="786" w:hanging="216"/>
      </w:pPr>
      <w:rPr>
        <w:rFonts w:hint="default"/>
        <w:lang w:val="ru-RU" w:eastAsia="en-US" w:bidi="ar-SA"/>
      </w:rPr>
    </w:lvl>
    <w:lvl w:ilvl="2" w:tplc="19F88332">
      <w:numFmt w:val="bullet"/>
      <w:lvlText w:val="•"/>
      <w:lvlJc w:val="left"/>
      <w:pPr>
        <w:ind w:left="1472" w:hanging="216"/>
      </w:pPr>
      <w:rPr>
        <w:rFonts w:hint="default"/>
        <w:lang w:val="ru-RU" w:eastAsia="en-US" w:bidi="ar-SA"/>
      </w:rPr>
    </w:lvl>
    <w:lvl w:ilvl="3" w:tplc="A0EE366E">
      <w:numFmt w:val="bullet"/>
      <w:lvlText w:val="•"/>
      <w:lvlJc w:val="left"/>
      <w:pPr>
        <w:ind w:left="2158" w:hanging="216"/>
      </w:pPr>
      <w:rPr>
        <w:rFonts w:hint="default"/>
        <w:lang w:val="ru-RU" w:eastAsia="en-US" w:bidi="ar-SA"/>
      </w:rPr>
    </w:lvl>
    <w:lvl w:ilvl="4" w:tplc="75745562">
      <w:numFmt w:val="bullet"/>
      <w:lvlText w:val="•"/>
      <w:lvlJc w:val="left"/>
      <w:pPr>
        <w:ind w:left="2845" w:hanging="216"/>
      </w:pPr>
      <w:rPr>
        <w:rFonts w:hint="default"/>
        <w:lang w:val="ru-RU" w:eastAsia="en-US" w:bidi="ar-SA"/>
      </w:rPr>
    </w:lvl>
    <w:lvl w:ilvl="5" w:tplc="150E2128">
      <w:numFmt w:val="bullet"/>
      <w:lvlText w:val="•"/>
      <w:lvlJc w:val="left"/>
      <w:pPr>
        <w:ind w:left="3531" w:hanging="216"/>
      </w:pPr>
      <w:rPr>
        <w:rFonts w:hint="default"/>
        <w:lang w:val="ru-RU" w:eastAsia="en-US" w:bidi="ar-SA"/>
      </w:rPr>
    </w:lvl>
    <w:lvl w:ilvl="6" w:tplc="61E649A8">
      <w:numFmt w:val="bullet"/>
      <w:lvlText w:val="•"/>
      <w:lvlJc w:val="left"/>
      <w:pPr>
        <w:ind w:left="4217" w:hanging="216"/>
      </w:pPr>
      <w:rPr>
        <w:rFonts w:hint="default"/>
        <w:lang w:val="ru-RU" w:eastAsia="en-US" w:bidi="ar-SA"/>
      </w:rPr>
    </w:lvl>
    <w:lvl w:ilvl="7" w:tplc="407C3336">
      <w:numFmt w:val="bullet"/>
      <w:lvlText w:val="•"/>
      <w:lvlJc w:val="left"/>
      <w:pPr>
        <w:ind w:left="4904" w:hanging="216"/>
      </w:pPr>
      <w:rPr>
        <w:rFonts w:hint="default"/>
        <w:lang w:val="ru-RU" w:eastAsia="en-US" w:bidi="ar-SA"/>
      </w:rPr>
    </w:lvl>
    <w:lvl w:ilvl="8" w:tplc="25B284A6">
      <w:numFmt w:val="bullet"/>
      <w:lvlText w:val="•"/>
      <w:lvlJc w:val="left"/>
      <w:pPr>
        <w:ind w:left="5590" w:hanging="216"/>
      </w:pPr>
      <w:rPr>
        <w:rFonts w:hint="default"/>
        <w:lang w:val="ru-RU" w:eastAsia="en-US" w:bidi="ar-SA"/>
      </w:rPr>
    </w:lvl>
  </w:abstractNum>
  <w:abstractNum w:abstractNumId="5">
    <w:nsid w:val="20312425"/>
    <w:multiLevelType w:val="multilevel"/>
    <w:tmpl w:val="9CBE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A5B2D94"/>
    <w:multiLevelType w:val="hybridMultilevel"/>
    <w:tmpl w:val="A83443AC"/>
    <w:lvl w:ilvl="0" w:tplc="AE1C07CE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6C2A940">
      <w:numFmt w:val="bullet"/>
      <w:lvlText w:val="•"/>
      <w:lvlJc w:val="left"/>
      <w:pPr>
        <w:ind w:left="708" w:hanging="176"/>
      </w:pPr>
      <w:rPr>
        <w:rFonts w:hint="default"/>
        <w:lang w:val="ru-RU" w:eastAsia="en-US" w:bidi="ar-SA"/>
      </w:rPr>
    </w:lvl>
    <w:lvl w:ilvl="2" w:tplc="6718617E">
      <w:numFmt w:val="bullet"/>
      <w:lvlText w:val="•"/>
      <w:lvlJc w:val="left"/>
      <w:pPr>
        <w:ind w:left="1137" w:hanging="176"/>
      </w:pPr>
      <w:rPr>
        <w:rFonts w:hint="default"/>
        <w:lang w:val="ru-RU" w:eastAsia="en-US" w:bidi="ar-SA"/>
      </w:rPr>
    </w:lvl>
    <w:lvl w:ilvl="3" w:tplc="73A2A8F6">
      <w:numFmt w:val="bullet"/>
      <w:lvlText w:val="•"/>
      <w:lvlJc w:val="left"/>
      <w:pPr>
        <w:ind w:left="1565" w:hanging="176"/>
      </w:pPr>
      <w:rPr>
        <w:rFonts w:hint="default"/>
        <w:lang w:val="ru-RU" w:eastAsia="en-US" w:bidi="ar-SA"/>
      </w:rPr>
    </w:lvl>
    <w:lvl w:ilvl="4" w:tplc="52DC2F84">
      <w:numFmt w:val="bullet"/>
      <w:lvlText w:val="•"/>
      <w:lvlJc w:val="left"/>
      <w:pPr>
        <w:ind w:left="1994" w:hanging="176"/>
      </w:pPr>
      <w:rPr>
        <w:rFonts w:hint="default"/>
        <w:lang w:val="ru-RU" w:eastAsia="en-US" w:bidi="ar-SA"/>
      </w:rPr>
    </w:lvl>
    <w:lvl w:ilvl="5" w:tplc="32402704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6" w:tplc="407A0A90">
      <w:numFmt w:val="bullet"/>
      <w:lvlText w:val="•"/>
      <w:lvlJc w:val="left"/>
      <w:pPr>
        <w:ind w:left="2851" w:hanging="176"/>
      </w:pPr>
      <w:rPr>
        <w:rFonts w:hint="default"/>
        <w:lang w:val="ru-RU" w:eastAsia="en-US" w:bidi="ar-SA"/>
      </w:rPr>
    </w:lvl>
    <w:lvl w:ilvl="7" w:tplc="7562A8BA">
      <w:numFmt w:val="bullet"/>
      <w:lvlText w:val="•"/>
      <w:lvlJc w:val="left"/>
      <w:pPr>
        <w:ind w:left="3279" w:hanging="176"/>
      </w:pPr>
      <w:rPr>
        <w:rFonts w:hint="default"/>
        <w:lang w:val="ru-RU" w:eastAsia="en-US" w:bidi="ar-SA"/>
      </w:rPr>
    </w:lvl>
    <w:lvl w:ilvl="8" w:tplc="822AF244">
      <w:numFmt w:val="bullet"/>
      <w:lvlText w:val="•"/>
      <w:lvlJc w:val="left"/>
      <w:pPr>
        <w:ind w:left="3708" w:hanging="176"/>
      </w:pPr>
      <w:rPr>
        <w:rFonts w:hint="default"/>
        <w:lang w:val="ru-RU" w:eastAsia="en-US" w:bidi="ar-SA"/>
      </w:rPr>
    </w:lvl>
  </w:abstractNum>
  <w:abstractNum w:abstractNumId="7">
    <w:nsid w:val="2BEC2C4F"/>
    <w:multiLevelType w:val="hybridMultilevel"/>
    <w:tmpl w:val="AAF2A19E"/>
    <w:lvl w:ilvl="0" w:tplc="849E3B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E13F52"/>
    <w:multiLevelType w:val="hybridMultilevel"/>
    <w:tmpl w:val="BD447706"/>
    <w:lvl w:ilvl="0" w:tplc="A2B45B46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92D454">
      <w:numFmt w:val="bullet"/>
      <w:lvlText w:val="•"/>
      <w:lvlJc w:val="left"/>
      <w:pPr>
        <w:ind w:left="1043" w:hanging="284"/>
      </w:pPr>
      <w:rPr>
        <w:rFonts w:hint="default"/>
        <w:lang w:val="ru-RU" w:eastAsia="en-US" w:bidi="ar-SA"/>
      </w:rPr>
    </w:lvl>
    <w:lvl w:ilvl="2" w:tplc="3102A342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3" w:tplc="BCEC257C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4" w:tplc="482C1A12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5" w:tplc="A716803A">
      <w:numFmt w:val="bullet"/>
      <w:lvlText w:val="•"/>
      <w:lvlJc w:val="left"/>
      <w:pPr>
        <w:ind w:left="3535" w:hanging="284"/>
      </w:pPr>
      <w:rPr>
        <w:rFonts w:hint="default"/>
        <w:lang w:val="ru-RU" w:eastAsia="en-US" w:bidi="ar-SA"/>
      </w:rPr>
    </w:lvl>
    <w:lvl w:ilvl="6" w:tplc="BDBEB60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7" w:tplc="0CF8F68A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8" w:tplc="AE4C0EEA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</w:abstractNum>
  <w:abstractNum w:abstractNumId="9">
    <w:nsid w:val="516C74CA"/>
    <w:multiLevelType w:val="multilevel"/>
    <w:tmpl w:val="5B2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427A5"/>
    <w:multiLevelType w:val="hybridMultilevel"/>
    <w:tmpl w:val="3266DE50"/>
    <w:lvl w:ilvl="0" w:tplc="5B22BEA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rFonts w:hint="default"/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rFonts w:hint="default"/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rFonts w:hint="default"/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rFonts w:hint="default"/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rFonts w:hint="default"/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rFonts w:hint="default"/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rFonts w:hint="default"/>
        <w:lang w:val="ru-RU" w:eastAsia="en-US" w:bidi="ar-SA"/>
      </w:rPr>
    </w:lvl>
  </w:abstractNum>
  <w:abstractNum w:abstractNumId="11">
    <w:nsid w:val="65F0664C"/>
    <w:multiLevelType w:val="hybridMultilevel"/>
    <w:tmpl w:val="975AEB5C"/>
    <w:lvl w:ilvl="0" w:tplc="DB4ED814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A7A02F8">
      <w:numFmt w:val="bullet"/>
      <w:lvlText w:val="•"/>
      <w:lvlJc w:val="left"/>
      <w:pPr>
        <w:ind w:left="708" w:hanging="176"/>
      </w:pPr>
      <w:rPr>
        <w:rFonts w:hint="default"/>
        <w:lang w:val="ru-RU" w:eastAsia="en-US" w:bidi="ar-SA"/>
      </w:rPr>
    </w:lvl>
    <w:lvl w:ilvl="2" w:tplc="62B66088">
      <w:numFmt w:val="bullet"/>
      <w:lvlText w:val="•"/>
      <w:lvlJc w:val="left"/>
      <w:pPr>
        <w:ind w:left="1137" w:hanging="176"/>
      </w:pPr>
      <w:rPr>
        <w:rFonts w:hint="default"/>
        <w:lang w:val="ru-RU" w:eastAsia="en-US" w:bidi="ar-SA"/>
      </w:rPr>
    </w:lvl>
    <w:lvl w:ilvl="3" w:tplc="947A6F94">
      <w:numFmt w:val="bullet"/>
      <w:lvlText w:val="•"/>
      <w:lvlJc w:val="left"/>
      <w:pPr>
        <w:ind w:left="1565" w:hanging="176"/>
      </w:pPr>
      <w:rPr>
        <w:rFonts w:hint="default"/>
        <w:lang w:val="ru-RU" w:eastAsia="en-US" w:bidi="ar-SA"/>
      </w:rPr>
    </w:lvl>
    <w:lvl w:ilvl="4" w:tplc="F3C42D0E">
      <w:numFmt w:val="bullet"/>
      <w:lvlText w:val="•"/>
      <w:lvlJc w:val="left"/>
      <w:pPr>
        <w:ind w:left="1994" w:hanging="176"/>
      </w:pPr>
      <w:rPr>
        <w:rFonts w:hint="default"/>
        <w:lang w:val="ru-RU" w:eastAsia="en-US" w:bidi="ar-SA"/>
      </w:rPr>
    </w:lvl>
    <w:lvl w:ilvl="5" w:tplc="D17075B0">
      <w:numFmt w:val="bullet"/>
      <w:lvlText w:val="•"/>
      <w:lvlJc w:val="left"/>
      <w:pPr>
        <w:ind w:left="2422" w:hanging="176"/>
      </w:pPr>
      <w:rPr>
        <w:rFonts w:hint="default"/>
        <w:lang w:val="ru-RU" w:eastAsia="en-US" w:bidi="ar-SA"/>
      </w:rPr>
    </w:lvl>
    <w:lvl w:ilvl="6" w:tplc="50FE9AB6">
      <w:numFmt w:val="bullet"/>
      <w:lvlText w:val="•"/>
      <w:lvlJc w:val="left"/>
      <w:pPr>
        <w:ind w:left="2851" w:hanging="176"/>
      </w:pPr>
      <w:rPr>
        <w:rFonts w:hint="default"/>
        <w:lang w:val="ru-RU" w:eastAsia="en-US" w:bidi="ar-SA"/>
      </w:rPr>
    </w:lvl>
    <w:lvl w:ilvl="7" w:tplc="B2AAD9BE">
      <w:numFmt w:val="bullet"/>
      <w:lvlText w:val="•"/>
      <w:lvlJc w:val="left"/>
      <w:pPr>
        <w:ind w:left="3279" w:hanging="176"/>
      </w:pPr>
      <w:rPr>
        <w:rFonts w:hint="default"/>
        <w:lang w:val="ru-RU" w:eastAsia="en-US" w:bidi="ar-SA"/>
      </w:rPr>
    </w:lvl>
    <w:lvl w:ilvl="8" w:tplc="E72AC7D8">
      <w:numFmt w:val="bullet"/>
      <w:lvlText w:val="•"/>
      <w:lvlJc w:val="left"/>
      <w:pPr>
        <w:ind w:left="3708" w:hanging="176"/>
      </w:pPr>
      <w:rPr>
        <w:rFonts w:hint="default"/>
        <w:lang w:val="ru-RU" w:eastAsia="en-US" w:bidi="ar-SA"/>
      </w:rPr>
    </w:lvl>
  </w:abstractNum>
  <w:abstractNum w:abstractNumId="12">
    <w:nsid w:val="6F3D543D"/>
    <w:multiLevelType w:val="hybridMultilevel"/>
    <w:tmpl w:val="CEAE74C8"/>
    <w:lvl w:ilvl="0" w:tplc="76028B7C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7260302">
      <w:numFmt w:val="bullet"/>
      <w:lvlText w:val="•"/>
      <w:lvlJc w:val="left"/>
      <w:pPr>
        <w:ind w:left="793" w:hanging="284"/>
      </w:pPr>
      <w:rPr>
        <w:rFonts w:hint="default"/>
        <w:lang w:val="ru-RU" w:eastAsia="en-US" w:bidi="ar-SA"/>
      </w:rPr>
    </w:lvl>
    <w:lvl w:ilvl="2" w:tplc="DA7A21B6">
      <w:numFmt w:val="bullet"/>
      <w:lvlText w:val="•"/>
      <w:lvlJc w:val="left"/>
      <w:pPr>
        <w:ind w:left="1206" w:hanging="284"/>
      </w:pPr>
      <w:rPr>
        <w:rFonts w:hint="default"/>
        <w:lang w:val="ru-RU" w:eastAsia="en-US" w:bidi="ar-SA"/>
      </w:rPr>
    </w:lvl>
    <w:lvl w:ilvl="3" w:tplc="88CC7ECA">
      <w:numFmt w:val="bullet"/>
      <w:lvlText w:val="•"/>
      <w:lvlJc w:val="left"/>
      <w:pPr>
        <w:ind w:left="1619" w:hanging="284"/>
      </w:pPr>
      <w:rPr>
        <w:rFonts w:hint="default"/>
        <w:lang w:val="ru-RU" w:eastAsia="en-US" w:bidi="ar-SA"/>
      </w:rPr>
    </w:lvl>
    <w:lvl w:ilvl="4" w:tplc="B186DD52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5" w:tplc="3FC6E9CA">
      <w:numFmt w:val="bullet"/>
      <w:lvlText w:val="•"/>
      <w:lvlJc w:val="left"/>
      <w:pPr>
        <w:ind w:left="2446" w:hanging="284"/>
      </w:pPr>
      <w:rPr>
        <w:rFonts w:hint="default"/>
        <w:lang w:val="ru-RU" w:eastAsia="en-US" w:bidi="ar-SA"/>
      </w:rPr>
    </w:lvl>
    <w:lvl w:ilvl="6" w:tplc="723861BE">
      <w:numFmt w:val="bullet"/>
      <w:lvlText w:val="•"/>
      <w:lvlJc w:val="left"/>
      <w:pPr>
        <w:ind w:left="2859" w:hanging="284"/>
      </w:pPr>
      <w:rPr>
        <w:rFonts w:hint="default"/>
        <w:lang w:val="ru-RU" w:eastAsia="en-US" w:bidi="ar-SA"/>
      </w:rPr>
    </w:lvl>
    <w:lvl w:ilvl="7" w:tplc="3AD6A706">
      <w:numFmt w:val="bullet"/>
      <w:lvlText w:val="•"/>
      <w:lvlJc w:val="left"/>
      <w:pPr>
        <w:ind w:left="3272" w:hanging="284"/>
      </w:pPr>
      <w:rPr>
        <w:rFonts w:hint="default"/>
        <w:lang w:val="ru-RU" w:eastAsia="en-US" w:bidi="ar-SA"/>
      </w:rPr>
    </w:lvl>
    <w:lvl w:ilvl="8" w:tplc="1B944E64">
      <w:numFmt w:val="bullet"/>
      <w:lvlText w:val="•"/>
      <w:lvlJc w:val="left"/>
      <w:pPr>
        <w:ind w:left="3685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2"/>
    </w:lvlOverride>
  </w:num>
  <w:num w:numId="12">
    <w:abstractNumId w:val="9"/>
    <w:lvlOverride w:ilvl="0">
      <w:startOverride w:val="3"/>
    </w:lvlOverride>
  </w:num>
  <w:num w:numId="13">
    <w:abstractNumId w:val="9"/>
    <w:lvlOverride w:ilvl="0">
      <w:startOverride w:val="4"/>
    </w:lvlOverride>
  </w:num>
  <w:num w:numId="14">
    <w:abstractNumId w:val="6"/>
  </w:num>
  <w:num w:numId="15">
    <w:abstractNumId w:val="11"/>
  </w:num>
  <w:num w:numId="16">
    <w:abstractNumId w:val="12"/>
  </w:num>
  <w:num w:numId="17">
    <w:abstractNumId w:val="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D5B8D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3743B"/>
    <w:rsid w:val="002439CF"/>
    <w:rsid w:val="00253405"/>
    <w:rsid w:val="002855D8"/>
    <w:rsid w:val="002A73EC"/>
    <w:rsid w:val="002B18AE"/>
    <w:rsid w:val="002E40CF"/>
    <w:rsid w:val="002F5754"/>
    <w:rsid w:val="00344DE2"/>
    <w:rsid w:val="00352213"/>
    <w:rsid w:val="003664FE"/>
    <w:rsid w:val="00391D2E"/>
    <w:rsid w:val="003924F7"/>
    <w:rsid w:val="00393A22"/>
    <w:rsid w:val="003E0205"/>
    <w:rsid w:val="003F29FB"/>
    <w:rsid w:val="003F619A"/>
    <w:rsid w:val="00403305"/>
    <w:rsid w:val="00410179"/>
    <w:rsid w:val="00412A4A"/>
    <w:rsid w:val="0041567B"/>
    <w:rsid w:val="00426C95"/>
    <w:rsid w:val="0043376E"/>
    <w:rsid w:val="0044103D"/>
    <w:rsid w:val="00447F40"/>
    <w:rsid w:val="004720EA"/>
    <w:rsid w:val="00481EC9"/>
    <w:rsid w:val="00482DB4"/>
    <w:rsid w:val="00495419"/>
    <w:rsid w:val="00496494"/>
    <w:rsid w:val="004A1535"/>
    <w:rsid w:val="004A3410"/>
    <w:rsid w:val="004B0E2F"/>
    <w:rsid w:val="004B2CED"/>
    <w:rsid w:val="004C2689"/>
    <w:rsid w:val="004C4E25"/>
    <w:rsid w:val="004F6576"/>
    <w:rsid w:val="0052017B"/>
    <w:rsid w:val="00524341"/>
    <w:rsid w:val="00525F1F"/>
    <w:rsid w:val="00530824"/>
    <w:rsid w:val="005362DE"/>
    <w:rsid w:val="00584D4B"/>
    <w:rsid w:val="005A4096"/>
    <w:rsid w:val="005A592B"/>
    <w:rsid w:val="005C0313"/>
    <w:rsid w:val="005E4D59"/>
    <w:rsid w:val="005E757B"/>
    <w:rsid w:val="005F5C2C"/>
    <w:rsid w:val="006073D3"/>
    <w:rsid w:val="006B0C6C"/>
    <w:rsid w:val="0075658D"/>
    <w:rsid w:val="007616F3"/>
    <w:rsid w:val="0076222E"/>
    <w:rsid w:val="007775FC"/>
    <w:rsid w:val="007B5764"/>
    <w:rsid w:val="007C3589"/>
    <w:rsid w:val="007C6F12"/>
    <w:rsid w:val="007D6233"/>
    <w:rsid w:val="007D67A3"/>
    <w:rsid w:val="007E04B0"/>
    <w:rsid w:val="00804544"/>
    <w:rsid w:val="00805851"/>
    <w:rsid w:val="00825ED8"/>
    <w:rsid w:val="00830F73"/>
    <w:rsid w:val="00841659"/>
    <w:rsid w:val="00845247"/>
    <w:rsid w:val="00864F88"/>
    <w:rsid w:val="008669C7"/>
    <w:rsid w:val="008B1BA2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52831"/>
    <w:rsid w:val="00A66C55"/>
    <w:rsid w:val="00A9450E"/>
    <w:rsid w:val="00AE38A8"/>
    <w:rsid w:val="00AE6740"/>
    <w:rsid w:val="00AE71C7"/>
    <w:rsid w:val="00B660FA"/>
    <w:rsid w:val="00B94813"/>
    <w:rsid w:val="00B97C81"/>
    <w:rsid w:val="00BA1C41"/>
    <w:rsid w:val="00BA69C8"/>
    <w:rsid w:val="00BB1A9D"/>
    <w:rsid w:val="00BC2071"/>
    <w:rsid w:val="00C231F6"/>
    <w:rsid w:val="00C32C25"/>
    <w:rsid w:val="00C36D1B"/>
    <w:rsid w:val="00C57A4B"/>
    <w:rsid w:val="00C776F7"/>
    <w:rsid w:val="00CA0DD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D1717"/>
    <w:rsid w:val="00EE3BC4"/>
    <w:rsid w:val="00EF1024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rsid w:val="0082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743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chfactdown-paragraph">
    <w:name w:val="richfactdown-paragraph"/>
    <w:basedOn w:val="a"/>
    <w:rsid w:val="0082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743B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97127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97127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base.garant.ru/197127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2E5E-AD7C-439C-A6D6-AE1422C2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23548</Words>
  <Characters>134224</Characters>
  <Application>Microsoft Office Word</Application>
  <DocSecurity>0</DocSecurity>
  <Lines>1118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01</cp:lastModifiedBy>
  <cp:revision>28</cp:revision>
  <cp:lastPrinted>2023-08-02T05:33:00Z</cp:lastPrinted>
  <dcterms:created xsi:type="dcterms:W3CDTF">2023-09-04T14:53:00Z</dcterms:created>
  <dcterms:modified xsi:type="dcterms:W3CDTF">2024-11-27T11:03:00Z</dcterms:modified>
</cp:coreProperties>
</file>